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3EA" w:rsidRPr="00EA6C94" w:rsidRDefault="00A46DE8" w:rsidP="00A46DE8">
      <w:pPr>
        <w:pStyle w:val="Brdtekst"/>
        <w:spacing w:line="276" w:lineRule="auto"/>
        <w:ind w:left="-142" w:firstLine="142"/>
        <w:jc w:val="center"/>
        <w:rPr>
          <w:b/>
          <w:bCs/>
          <w:sz w:val="28"/>
          <w:szCs w:val="28"/>
          <w:lang w:val="lt-LT"/>
        </w:rPr>
      </w:pPr>
      <w:bookmarkStart w:id="0" w:name="_GoBack"/>
      <w:bookmarkEnd w:id="0"/>
      <w:r w:rsidRPr="00EA6C94">
        <w:rPr>
          <w:b/>
          <w:bCs/>
          <w:sz w:val="28"/>
          <w:szCs w:val="28"/>
          <w:lang w:val="lt-LT"/>
        </w:rPr>
        <w:t xml:space="preserve">Sistemos naudotojo neįpareigojantis didinamųjų </w:t>
      </w:r>
      <w:proofErr w:type="spellStart"/>
      <w:r w:rsidRPr="00EA6C94">
        <w:rPr>
          <w:b/>
          <w:bCs/>
          <w:sz w:val="28"/>
          <w:szCs w:val="28"/>
          <w:lang w:val="lt-LT"/>
        </w:rPr>
        <w:t>pajėgumų</w:t>
      </w:r>
      <w:proofErr w:type="spellEnd"/>
      <w:r w:rsidRPr="00EA6C94">
        <w:rPr>
          <w:b/>
          <w:bCs/>
          <w:sz w:val="28"/>
          <w:szCs w:val="28"/>
          <w:lang w:val="lt-LT"/>
        </w:rPr>
        <w:t xml:space="preserve"> poreikio nurodymas</w:t>
      </w:r>
    </w:p>
    <w:p w:rsidR="00221047" w:rsidRPr="00EA6C94" w:rsidRDefault="00221047" w:rsidP="00221047">
      <w:pPr>
        <w:pStyle w:val="ListParagraph"/>
        <w:ind w:left="0"/>
        <w:rPr>
          <w:rStyle w:val="SubtleEmphasis"/>
          <w:rFonts w:asciiTheme="minorHAnsi" w:hAnsiTheme="minorHAnsi"/>
          <w:i w:val="0"/>
          <w:sz w:val="20"/>
          <w:szCs w:val="20"/>
          <w:lang w:val="lt-LT"/>
        </w:rPr>
      </w:pPr>
    </w:p>
    <w:p w:rsidR="00A46DE8" w:rsidRPr="00EA6C94" w:rsidRDefault="00A46DE8" w:rsidP="00221047">
      <w:pPr>
        <w:pStyle w:val="ListParagraph"/>
        <w:ind w:left="0"/>
        <w:rPr>
          <w:rStyle w:val="SubtleEmphasis"/>
          <w:rFonts w:asciiTheme="minorHAnsi" w:hAnsiTheme="minorHAnsi"/>
          <w:i w:val="0"/>
          <w:sz w:val="20"/>
          <w:szCs w:val="20"/>
          <w:lang w:val="lt-LT"/>
        </w:rPr>
      </w:pPr>
    </w:p>
    <w:tbl>
      <w:tblPr>
        <w:tblW w:w="9633" w:type="dxa"/>
        <w:tblInd w:w="-5" w:type="dxa"/>
        <w:tblLook w:val="04A0" w:firstRow="1" w:lastRow="0" w:firstColumn="1" w:lastColumn="0" w:noHBand="0" w:noVBand="1"/>
      </w:tblPr>
      <w:tblGrid>
        <w:gridCol w:w="560"/>
        <w:gridCol w:w="1450"/>
        <w:gridCol w:w="1450"/>
        <w:gridCol w:w="1353"/>
        <w:gridCol w:w="1276"/>
        <w:gridCol w:w="1701"/>
        <w:gridCol w:w="1843"/>
      </w:tblGrid>
      <w:tr w:rsidR="006F7965" w:rsidRPr="00EA6C94" w:rsidTr="006F7965">
        <w:trPr>
          <w:trHeight w:val="645"/>
        </w:trPr>
        <w:tc>
          <w:tcPr>
            <w:tcW w:w="560" w:type="dxa"/>
            <w:tcBorders>
              <w:top w:val="nil"/>
              <w:left w:val="single" w:sz="4" w:space="0" w:color="0070C0"/>
              <w:bottom w:val="nil"/>
              <w:right w:val="single" w:sz="4" w:space="0" w:color="0070C0"/>
            </w:tcBorders>
            <w:shd w:val="clear" w:color="000000" w:fill="9BC2E6"/>
          </w:tcPr>
          <w:p w:rsidR="006F7965" w:rsidRPr="00EA6C94" w:rsidRDefault="006F7965" w:rsidP="002531A5">
            <w:pPr>
              <w:spacing w:line="240" w:lineRule="auto"/>
              <w:jc w:val="center"/>
              <w:rPr>
                <w:rFonts w:eastAsia="Times New Roman"/>
                <w:b/>
                <w:bCs/>
                <w:color w:val="000000"/>
                <w:sz w:val="22"/>
                <w:lang w:eastAsia="lt-LT"/>
              </w:rPr>
            </w:pPr>
          </w:p>
        </w:tc>
        <w:tc>
          <w:tcPr>
            <w:tcW w:w="1450" w:type="dxa"/>
            <w:tcBorders>
              <w:top w:val="nil"/>
              <w:left w:val="single" w:sz="4" w:space="0" w:color="0070C0"/>
              <w:bottom w:val="nil"/>
              <w:right w:val="single" w:sz="4" w:space="0" w:color="0070C0"/>
            </w:tcBorders>
            <w:shd w:val="clear" w:color="000000" w:fill="9BC2E6"/>
            <w:noWrap/>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Iš</w:t>
            </w:r>
          </w:p>
        </w:tc>
        <w:tc>
          <w:tcPr>
            <w:tcW w:w="1450" w:type="dxa"/>
            <w:tcBorders>
              <w:top w:val="nil"/>
              <w:left w:val="nil"/>
              <w:bottom w:val="nil"/>
              <w:right w:val="single" w:sz="4" w:space="0" w:color="0070C0"/>
            </w:tcBorders>
            <w:shd w:val="clear" w:color="000000" w:fill="9BC2E6"/>
            <w:noWrap/>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Į</w:t>
            </w:r>
          </w:p>
        </w:tc>
        <w:tc>
          <w:tcPr>
            <w:tcW w:w="1353" w:type="dxa"/>
            <w:tcBorders>
              <w:top w:val="nil"/>
              <w:left w:val="nil"/>
              <w:bottom w:val="nil"/>
              <w:right w:val="single" w:sz="4" w:space="0" w:color="0070C0"/>
            </w:tcBorders>
            <w:shd w:val="clear" w:color="000000" w:fill="9BC2E6"/>
            <w:noWrap/>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Dujų metai</w:t>
            </w:r>
          </w:p>
        </w:tc>
        <w:tc>
          <w:tcPr>
            <w:tcW w:w="1276" w:type="dxa"/>
            <w:tcBorders>
              <w:top w:val="nil"/>
              <w:left w:val="nil"/>
              <w:bottom w:val="nil"/>
              <w:right w:val="single" w:sz="4" w:space="0" w:color="0070C0"/>
            </w:tcBorders>
            <w:shd w:val="clear" w:color="000000" w:fill="9BC2E6"/>
            <w:noWrap/>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Kiekis</w:t>
            </w:r>
          </w:p>
        </w:tc>
        <w:tc>
          <w:tcPr>
            <w:tcW w:w="1701" w:type="dxa"/>
            <w:vMerge w:val="restart"/>
            <w:tcBorders>
              <w:top w:val="nil"/>
              <w:left w:val="single" w:sz="4" w:space="0" w:color="0070C0"/>
              <w:bottom w:val="nil"/>
              <w:right w:val="single" w:sz="4" w:space="0" w:color="0070C0"/>
            </w:tcBorders>
            <w:shd w:val="clear" w:color="000000" w:fill="9BC2E6"/>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Paraiška pateikta kitiems PSO</w:t>
            </w:r>
          </w:p>
        </w:tc>
        <w:tc>
          <w:tcPr>
            <w:tcW w:w="1843" w:type="dxa"/>
            <w:tcBorders>
              <w:top w:val="nil"/>
              <w:left w:val="nil"/>
              <w:bottom w:val="nil"/>
              <w:right w:val="single" w:sz="4" w:space="0" w:color="0070C0"/>
            </w:tcBorders>
            <w:shd w:val="clear" w:color="000000" w:fill="9BC2E6"/>
            <w:vAlign w:val="center"/>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lang w:eastAsia="lt-LT"/>
              </w:rPr>
              <w:t>S</w:t>
            </w:r>
            <w:r w:rsidRPr="00EA6C94">
              <w:rPr>
                <w:rFonts w:eastAsia="Times New Roman"/>
                <w:b/>
                <w:bCs/>
                <w:color w:val="000000"/>
                <w:sz w:val="22"/>
                <w:lang w:eastAsia="lt-LT"/>
              </w:rPr>
              <w:t>ąlygos</w:t>
            </w:r>
          </w:p>
        </w:tc>
      </w:tr>
      <w:tr w:rsidR="006F7965" w:rsidRPr="00EA6C94" w:rsidTr="006F7965">
        <w:trPr>
          <w:trHeight w:val="705"/>
        </w:trPr>
        <w:tc>
          <w:tcPr>
            <w:tcW w:w="560" w:type="dxa"/>
            <w:tcBorders>
              <w:top w:val="nil"/>
              <w:left w:val="single" w:sz="4" w:space="0" w:color="0070C0"/>
              <w:bottom w:val="nil"/>
              <w:right w:val="single" w:sz="4" w:space="0" w:color="0070C0"/>
            </w:tcBorders>
            <w:shd w:val="clear" w:color="000000" w:fill="9BC2E6"/>
          </w:tcPr>
          <w:p w:rsidR="006F7965" w:rsidRPr="00EA6C94" w:rsidRDefault="006F7965" w:rsidP="002531A5">
            <w:pPr>
              <w:spacing w:line="240" w:lineRule="auto"/>
              <w:jc w:val="center"/>
              <w:rPr>
                <w:rFonts w:eastAsia="Times New Roman"/>
                <w:b/>
                <w:bCs/>
                <w:color w:val="000000"/>
                <w:lang w:eastAsia="lt-LT"/>
              </w:rPr>
            </w:pPr>
          </w:p>
        </w:tc>
        <w:tc>
          <w:tcPr>
            <w:tcW w:w="1450" w:type="dxa"/>
            <w:tcBorders>
              <w:top w:val="nil"/>
              <w:left w:val="single" w:sz="4" w:space="0" w:color="0070C0"/>
              <w:bottom w:val="nil"/>
              <w:right w:val="single" w:sz="4" w:space="0" w:color="0070C0"/>
            </w:tcBorders>
            <w:shd w:val="clear" w:color="000000" w:fill="9BC2E6"/>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lang w:eastAsia="lt-LT"/>
              </w:rPr>
              <w:t>(</w:t>
            </w:r>
            <w:r w:rsidRPr="00EA6C94">
              <w:rPr>
                <w:rFonts w:eastAsia="Times New Roman"/>
                <w:b/>
                <w:bCs/>
                <w:color w:val="000000"/>
                <w:sz w:val="22"/>
                <w:lang w:eastAsia="lt-LT"/>
              </w:rPr>
              <w:t>PSO pavadinimas</w:t>
            </w:r>
            <w:r w:rsidRPr="00EA6C94">
              <w:rPr>
                <w:rFonts w:eastAsia="Times New Roman"/>
                <w:b/>
                <w:bCs/>
                <w:color w:val="000000"/>
                <w:lang w:eastAsia="lt-LT"/>
              </w:rPr>
              <w:t>)</w:t>
            </w:r>
          </w:p>
        </w:tc>
        <w:tc>
          <w:tcPr>
            <w:tcW w:w="1450" w:type="dxa"/>
            <w:tcBorders>
              <w:top w:val="nil"/>
              <w:left w:val="nil"/>
              <w:bottom w:val="nil"/>
              <w:right w:val="single" w:sz="4" w:space="0" w:color="0070C0"/>
            </w:tcBorders>
            <w:shd w:val="clear" w:color="000000" w:fill="9BC2E6"/>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lang w:eastAsia="lt-LT"/>
              </w:rPr>
              <w:t>(</w:t>
            </w:r>
            <w:r w:rsidRPr="00EA6C94">
              <w:rPr>
                <w:rFonts w:eastAsia="Times New Roman"/>
                <w:b/>
                <w:bCs/>
                <w:color w:val="000000"/>
                <w:sz w:val="22"/>
                <w:lang w:eastAsia="lt-LT"/>
              </w:rPr>
              <w:t>PSO pavadinimas</w:t>
            </w:r>
            <w:r w:rsidRPr="00EA6C94">
              <w:rPr>
                <w:rFonts w:eastAsia="Times New Roman"/>
                <w:b/>
                <w:bCs/>
                <w:color w:val="000000"/>
                <w:lang w:eastAsia="lt-LT"/>
              </w:rPr>
              <w:t>)</w:t>
            </w:r>
          </w:p>
        </w:tc>
        <w:tc>
          <w:tcPr>
            <w:tcW w:w="1353" w:type="dxa"/>
            <w:tcBorders>
              <w:top w:val="nil"/>
              <w:left w:val="nil"/>
              <w:bottom w:val="nil"/>
              <w:right w:val="single" w:sz="4" w:space="0" w:color="0070C0"/>
            </w:tcBorders>
            <w:shd w:val="clear" w:color="000000" w:fill="9BC2E6"/>
            <w:noWrap/>
            <w:hideMark/>
          </w:tcPr>
          <w:p w:rsidR="006F7965" w:rsidRPr="00EA6C94" w:rsidRDefault="006F7965" w:rsidP="002531A5">
            <w:pPr>
              <w:spacing w:line="240" w:lineRule="auto"/>
              <w:jc w:val="center"/>
              <w:rPr>
                <w:rFonts w:eastAsia="Times New Roman"/>
                <w:b/>
                <w:bCs/>
                <w:color w:val="000000"/>
                <w:lang w:eastAsia="lt-LT"/>
              </w:rPr>
            </w:pPr>
          </w:p>
          <w:p w:rsidR="006F7965" w:rsidRPr="00EA6C94" w:rsidRDefault="006F7965" w:rsidP="002531A5">
            <w:pPr>
              <w:spacing w:line="240" w:lineRule="auto"/>
              <w:jc w:val="center"/>
              <w:rPr>
                <w:rFonts w:eastAsia="Times New Roman"/>
                <w:b/>
                <w:bCs/>
                <w:color w:val="000000"/>
                <w:sz w:val="22"/>
                <w:lang w:eastAsia="lt-LT"/>
              </w:rPr>
            </w:pPr>
          </w:p>
        </w:tc>
        <w:tc>
          <w:tcPr>
            <w:tcW w:w="1276" w:type="dxa"/>
            <w:vMerge w:val="restart"/>
            <w:tcBorders>
              <w:top w:val="nil"/>
              <w:left w:val="single" w:sz="4" w:space="0" w:color="0070C0"/>
              <w:bottom w:val="nil"/>
              <w:right w:val="single" w:sz="4" w:space="0" w:color="0070C0"/>
            </w:tcBorders>
            <w:shd w:val="clear" w:color="000000" w:fill="9BC2E6"/>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w:t>
            </w:r>
            <w:r w:rsidRPr="00EA6C94">
              <w:rPr>
                <w:rFonts w:eastAsia="Times New Roman"/>
                <w:b/>
                <w:bCs/>
                <w:color w:val="000000"/>
                <w:lang w:eastAsia="lt-LT"/>
              </w:rPr>
              <w:t xml:space="preserve">kWh/ </w:t>
            </w:r>
            <w:r w:rsidRPr="00EA6C94">
              <w:rPr>
                <w:rFonts w:eastAsia="Times New Roman"/>
                <w:b/>
                <w:bCs/>
                <w:color w:val="000000"/>
                <w:sz w:val="22"/>
                <w:lang w:eastAsia="lt-LT"/>
              </w:rPr>
              <w:t>parą/</w:t>
            </w:r>
            <w:r w:rsidRPr="00EA6C94">
              <w:rPr>
                <w:rFonts w:eastAsia="Times New Roman"/>
                <w:b/>
                <w:bCs/>
                <w:color w:val="000000"/>
                <w:lang w:eastAsia="lt-LT"/>
              </w:rPr>
              <w:t xml:space="preserve"> </w:t>
            </w:r>
            <w:r w:rsidRPr="00EA6C94">
              <w:rPr>
                <w:rFonts w:eastAsia="Times New Roman"/>
                <w:b/>
                <w:bCs/>
                <w:color w:val="000000"/>
                <w:sz w:val="22"/>
                <w:lang w:eastAsia="lt-LT"/>
              </w:rPr>
              <w:t>metus</w:t>
            </w:r>
            <w:r w:rsidRPr="00EA6C94">
              <w:rPr>
                <w:rFonts w:eastAsia="Times New Roman"/>
                <w:b/>
                <w:bCs/>
                <w:color w:val="000000"/>
                <w:lang w:eastAsia="lt-LT"/>
              </w:rPr>
              <w:t>)</w:t>
            </w:r>
          </w:p>
        </w:tc>
        <w:tc>
          <w:tcPr>
            <w:tcW w:w="1701" w:type="dxa"/>
            <w:vMerge/>
            <w:tcBorders>
              <w:top w:val="nil"/>
              <w:left w:val="single" w:sz="4" w:space="0" w:color="0070C0"/>
              <w:bottom w:val="nil"/>
              <w:right w:val="single" w:sz="4" w:space="0" w:color="0070C0"/>
            </w:tcBorders>
            <w:vAlign w:val="center"/>
            <w:hideMark/>
          </w:tcPr>
          <w:p w:rsidR="006F7965" w:rsidRPr="00EA6C94" w:rsidRDefault="006F7965" w:rsidP="002531A5">
            <w:pPr>
              <w:spacing w:line="240" w:lineRule="auto"/>
              <w:rPr>
                <w:rFonts w:eastAsia="Times New Roman"/>
                <w:b/>
                <w:bCs/>
                <w:color w:val="000000"/>
                <w:sz w:val="22"/>
                <w:lang w:eastAsia="lt-LT"/>
              </w:rPr>
            </w:pPr>
          </w:p>
        </w:tc>
        <w:tc>
          <w:tcPr>
            <w:tcW w:w="1843" w:type="dxa"/>
            <w:tcBorders>
              <w:top w:val="nil"/>
              <w:left w:val="nil"/>
              <w:bottom w:val="nil"/>
              <w:right w:val="single" w:sz="4" w:space="0" w:color="0070C0"/>
            </w:tcBorders>
            <w:shd w:val="clear" w:color="000000" w:fill="9BC2E6"/>
            <w:noWrap/>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 </w:t>
            </w:r>
          </w:p>
        </w:tc>
      </w:tr>
      <w:tr w:rsidR="006F7965" w:rsidRPr="00EA6C94" w:rsidTr="006F7965">
        <w:trPr>
          <w:trHeight w:val="1005"/>
        </w:trPr>
        <w:tc>
          <w:tcPr>
            <w:tcW w:w="560" w:type="dxa"/>
            <w:tcBorders>
              <w:top w:val="nil"/>
              <w:left w:val="single" w:sz="4" w:space="0" w:color="0070C0"/>
              <w:bottom w:val="nil"/>
              <w:right w:val="single" w:sz="4" w:space="0" w:color="0070C0"/>
            </w:tcBorders>
            <w:shd w:val="clear" w:color="000000" w:fill="9BC2E6"/>
          </w:tcPr>
          <w:p w:rsidR="006F7965" w:rsidRPr="00EA6C94" w:rsidRDefault="006F7965" w:rsidP="002531A5">
            <w:pPr>
              <w:spacing w:line="240" w:lineRule="auto"/>
              <w:jc w:val="center"/>
              <w:rPr>
                <w:rFonts w:eastAsia="Times New Roman"/>
                <w:b/>
                <w:bCs/>
                <w:color w:val="000000"/>
                <w:sz w:val="22"/>
                <w:lang w:eastAsia="lt-LT"/>
              </w:rPr>
            </w:pPr>
            <w:r>
              <w:rPr>
                <w:rFonts w:eastAsia="Times New Roman"/>
                <w:b/>
                <w:bCs/>
                <w:color w:val="000000"/>
                <w:sz w:val="22"/>
                <w:lang w:eastAsia="lt-LT"/>
              </w:rPr>
              <w:t xml:space="preserve">Nr. </w:t>
            </w:r>
          </w:p>
        </w:tc>
        <w:tc>
          <w:tcPr>
            <w:tcW w:w="1450" w:type="dxa"/>
            <w:tcBorders>
              <w:top w:val="nil"/>
              <w:left w:val="single" w:sz="4" w:space="0" w:color="0070C0"/>
              <w:bottom w:val="nil"/>
              <w:right w:val="single" w:sz="4" w:space="0" w:color="0070C0"/>
            </w:tcBorders>
            <w:shd w:val="clear" w:color="000000" w:fill="9BC2E6"/>
            <w:vAlign w:val="bottom"/>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 xml:space="preserve">"Įleidimo </w:t>
            </w:r>
            <w:proofErr w:type="spellStart"/>
            <w:r w:rsidRPr="00EA6C94">
              <w:rPr>
                <w:rFonts w:eastAsia="Times New Roman"/>
                <w:b/>
                <w:bCs/>
                <w:color w:val="000000"/>
                <w:sz w:val="22"/>
                <w:lang w:eastAsia="lt-LT"/>
              </w:rPr>
              <w:t>pajėgumai</w:t>
            </w:r>
            <w:proofErr w:type="spellEnd"/>
            <w:r w:rsidRPr="00EA6C94">
              <w:rPr>
                <w:rFonts w:eastAsia="Times New Roman"/>
                <w:b/>
                <w:bCs/>
                <w:color w:val="000000"/>
                <w:sz w:val="22"/>
                <w:lang w:eastAsia="lt-LT"/>
              </w:rPr>
              <w:t>"</w:t>
            </w:r>
          </w:p>
        </w:tc>
        <w:tc>
          <w:tcPr>
            <w:tcW w:w="1450" w:type="dxa"/>
            <w:tcBorders>
              <w:top w:val="nil"/>
              <w:left w:val="nil"/>
              <w:bottom w:val="nil"/>
              <w:right w:val="single" w:sz="4" w:space="0" w:color="0070C0"/>
            </w:tcBorders>
            <w:shd w:val="clear" w:color="000000" w:fill="9BC2E6"/>
            <w:vAlign w:val="bottom"/>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 xml:space="preserve">"Išleidimo </w:t>
            </w:r>
            <w:proofErr w:type="spellStart"/>
            <w:r w:rsidRPr="00EA6C94">
              <w:rPr>
                <w:rFonts w:eastAsia="Times New Roman"/>
                <w:b/>
                <w:bCs/>
                <w:color w:val="000000"/>
                <w:sz w:val="22"/>
                <w:lang w:eastAsia="lt-LT"/>
              </w:rPr>
              <w:t>pajėgumai</w:t>
            </w:r>
            <w:proofErr w:type="spellEnd"/>
            <w:r w:rsidRPr="00EA6C94">
              <w:rPr>
                <w:rFonts w:eastAsia="Times New Roman"/>
                <w:b/>
                <w:bCs/>
                <w:color w:val="000000"/>
                <w:sz w:val="22"/>
                <w:lang w:eastAsia="lt-LT"/>
              </w:rPr>
              <w:t>"</w:t>
            </w:r>
          </w:p>
        </w:tc>
        <w:tc>
          <w:tcPr>
            <w:tcW w:w="1353" w:type="dxa"/>
            <w:tcBorders>
              <w:top w:val="nil"/>
              <w:left w:val="nil"/>
              <w:bottom w:val="nil"/>
              <w:right w:val="single" w:sz="4" w:space="0" w:color="0070C0"/>
            </w:tcBorders>
            <w:shd w:val="clear" w:color="000000" w:fill="9BC2E6"/>
            <w:noWrap/>
            <w:vAlign w:val="bottom"/>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c>
          <w:tcPr>
            <w:tcW w:w="1276" w:type="dxa"/>
            <w:vMerge/>
            <w:tcBorders>
              <w:top w:val="nil"/>
              <w:left w:val="single" w:sz="4" w:space="0" w:color="0070C0"/>
              <w:bottom w:val="nil"/>
              <w:right w:val="single" w:sz="4" w:space="0" w:color="0070C0"/>
            </w:tcBorders>
            <w:vAlign w:val="center"/>
            <w:hideMark/>
          </w:tcPr>
          <w:p w:rsidR="006F7965" w:rsidRPr="00EA6C94" w:rsidRDefault="006F7965" w:rsidP="002531A5">
            <w:pPr>
              <w:spacing w:line="240" w:lineRule="auto"/>
              <w:rPr>
                <w:rFonts w:eastAsia="Times New Roman"/>
                <w:b/>
                <w:bCs/>
                <w:color w:val="000000"/>
                <w:sz w:val="22"/>
                <w:lang w:eastAsia="lt-LT"/>
              </w:rPr>
            </w:pPr>
          </w:p>
        </w:tc>
        <w:tc>
          <w:tcPr>
            <w:tcW w:w="1701" w:type="dxa"/>
            <w:vMerge w:val="restart"/>
            <w:tcBorders>
              <w:top w:val="nil"/>
              <w:left w:val="single" w:sz="4" w:space="0" w:color="0070C0"/>
              <w:bottom w:val="single" w:sz="4" w:space="0" w:color="0070C0"/>
              <w:right w:val="single" w:sz="4" w:space="0" w:color="0070C0"/>
            </w:tcBorders>
            <w:shd w:val="clear" w:color="000000" w:fill="9BC2E6"/>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(Taip, PSO) arba (Ne)      (Pateikti išsamesnę informaciją)</w:t>
            </w:r>
          </w:p>
        </w:tc>
        <w:tc>
          <w:tcPr>
            <w:tcW w:w="1843" w:type="dxa"/>
            <w:tcBorders>
              <w:top w:val="nil"/>
              <w:left w:val="nil"/>
              <w:bottom w:val="nil"/>
              <w:right w:val="single" w:sz="4" w:space="0" w:color="0070C0"/>
            </w:tcBorders>
            <w:shd w:val="clear" w:color="000000" w:fill="9BC2E6"/>
            <w:noWrap/>
            <w:vAlign w:val="center"/>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r>
      <w:tr w:rsidR="006F7965" w:rsidRPr="00EA6C94" w:rsidTr="006F7965">
        <w:trPr>
          <w:trHeight w:val="713"/>
        </w:trPr>
        <w:tc>
          <w:tcPr>
            <w:tcW w:w="560" w:type="dxa"/>
            <w:tcBorders>
              <w:top w:val="nil"/>
              <w:left w:val="single" w:sz="4" w:space="0" w:color="0070C0"/>
              <w:bottom w:val="single" w:sz="4" w:space="0" w:color="0070C0"/>
              <w:right w:val="single" w:sz="4" w:space="0" w:color="0070C0"/>
            </w:tcBorders>
            <w:shd w:val="clear" w:color="000000" w:fill="9BC2E6"/>
          </w:tcPr>
          <w:p w:rsidR="006F7965" w:rsidRPr="00EA6C94" w:rsidRDefault="006F7965" w:rsidP="002531A5">
            <w:pPr>
              <w:spacing w:line="240" w:lineRule="auto"/>
              <w:jc w:val="center"/>
              <w:rPr>
                <w:rFonts w:eastAsia="Times New Roman"/>
                <w:b/>
                <w:bCs/>
                <w:color w:val="000000"/>
                <w:sz w:val="22"/>
                <w:lang w:eastAsia="lt-LT"/>
              </w:rPr>
            </w:pPr>
          </w:p>
        </w:tc>
        <w:tc>
          <w:tcPr>
            <w:tcW w:w="1450" w:type="dxa"/>
            <w:tcBorders>
              <w:top w:val="nil"/>
              <w:left w:val="single" w:sz="4" w:space="0" w:color="0070C0"/>
              <w:bottom w:val="single" w:sz="4" w:space="0" w:color="0070C0"/>
              <w:right w:val="single" w:sz="4" w:space="0" w:color="0070C0"/>
            </w:tcBorders>
            <w:shd w:val="clear" w:color="000000" w:fill="9BC2E6"/>
            <w:noWrap/>
            <w:vAlign w:val="center"/>
            <w:hideMark/>
          </w:tcPr>
          <w:p w:rsidR="006F7965" w:rsidRPr="00EA6C94" w:rsidRDefault="006F7965" w:rsidP="002531A5">
            <w:pPr>
              <w:spacing w:line="240" w:lineRule="auto"/>
              <w:jc w:val="center"/>
              <w:rPr>
                <w:rFonts w:eastAsia="Times New Roman"/>
                <w:b/>
                <w:bCs/>
                <w:color w:val="000000"/>
                <w:sz w:val="22"/>
                <w:lang w:eastAsia="lt-LT"/>
              </w:rPr>
            </w:pPr>
            <w:r w:rsidRPr="00EA6C94">
              <w:rPr>
                <w:rFonts w:eastAsia="Times New Roman"/>
                <w:b/>
                <w:bCs/>
                <w:color w:val="000000"/>
                <w:sz w:val="22"/>
                <w:lang w:eastAsia="lt-LT"/>
              </w:rPr>
              <w:t> </w:t>
            </w:r>
          </w:p>
        </w:tc>
        <w:tc>
          <w:tcPr>
            <w:tcW w:w="1450" w:type="dxa"/>
            <w:tcBorders>
              <w:top w:val="nil"/>
              <w:left w:val="nil"/>
              <w:bottom w:val="single" w:sz="4" w:space="0" w:color="0070C0"/>
              <w:right w:val="single" w:sz="4" w:space="0" w:color="0070C0"/>
            </w:tcBorders>
            <w:shd w:val="clear" w:color="000000" w:fill="9BC2E6"/>
            <w:noWrap/>
            <w:vAlign w:val="center"/>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c>
          <w:tcPr>
            <w:tcW w:w="1353" w:type="dxa"/>
            <w:tcBorders>
              <w:top w:val="nil"/>
              <w:left w:val="nil"/>
              <w:bottom w:val="single" w:sz="4" w:space="0" w:color="0070C0"/>
              <w:right w:val="single" w:sz="4" w:space="0" w:color="0070C0"/>
            </w:tcBorders>
            <w:shd w:val="clear" w:color="000000" w:fill="9BC2E6"/>
            <w:noWrap/>
            <w:vAlign w:val="center"/>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c>
          <w:tcPr>
            <w:tcW w:w="1276" w:type="dxa"/>
            <w:tcBorders>
              <w:top w:val="nil"/>
              <w:left w:val="nil"/>
              <w:bottom w:val="single" w:sz="4" w:space="0" w:color="0070C0"/>
              <w:right w:val="single" w:sz="4" w:space="0" w:color="0070C0"/>
            </w:tcBorders>
            <w:shd w:val="clear" w:color="000000" w:fill="9BC2E6"/>
            <w:noWrap/>
            <w:vAlign w:val="center"/>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c>
          <w:tcPr>
            <w:tcW w:w="1701" w:type="dxa"/>
            <w:vMerge/>
            <w:tcBorders>
              <w:top w:val="nil"/>
              <w:left w:val="single" w:sz="4" w:space="0" w:color="0070C0"/>
              <w:bottom w:val="single" w:sz="4" w:space="0" w:color="0070C0"/>
              <w:right w:val="single" w:sz="4" w:space="0" w:color="0070C0"/>
            </w:tcBorders>
            <w:vAlign w:val="center"/>
            <w:hideMark/>
          </w:tcPr>
          <w:p w:rsidR="006F7965" w:rsidRPr="00EA6C94" w:rsidRDefault="006F7965" w:rsidP="002531A5">
            <w:pPr>
              <w:spacing w:line="240" w:lineRule="auto"/>
              <w:rPr>
                <w:rFonts w:eastAsia="Times New Roman"/>
                <w:b/>
                <w:bCs/>
                <w:color w:val="000000"/>
                <w:sz w:val="22"/>
                <w:lang w:eastAsia="lt-LT"/>
              </w:rPr>
            </w:pPr>
          </w:p>
        </w:tc>
        <w:tc>
          <w:tcPr>
            <w:tcW w:w="1843" w:type="dxa"/>
            <w:tcBorders>
              <w:top w:val="nil"/>
              <w:left w:val="nil"/>
              <w:bottom w:val="single" w:sz="4" w:space="0" w:color="0070C0"/>
              <w:right w:val="single" w:sz="4" w:space="0" w:color="0070C0"/>
            </w:tcBorders>
            <w:shd w:val="clear" w:color="000000" w:fill="9BC2E6"/>
            <w:noWrap/>
            <w:vAlign w:val="center"/>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r>
      <w:tr w:rsidR="006F7965" w:rsidRPr="00EA6C94" w:rsidTr="006F7965">
        <w:trPr>
          <w:trHeight w:val="315"/>
        </w:trPr>
        <w:tc>
          <w:tcPr>
            <w:tcW w:w="560" w:type="dxa"/>
            <w:tcBorders>
              <w:top w:val="nil"/>
              <w:left w:val="single" w:sz="4" w:space="0" w:color="0070C0"/>
              <w:bottom w:val="single" w:sz="4" w:space="0" w:color="0070C0"/>
              <w:right w:val="single" w:sz="4" w:space="0" w:color="0070C0"/>
            </w:tcBorders>
          </w:tcPr>
          <w:p w:rsidR="006F7965" w:rsidRPr="006F7965" w:rsidRDefault="006F7965" w:rsidP="006F7965">
            <w:pPr>
              <w:spacing w:line="240" w:lineRule="auto"/>
              <w:jc w:val="center"/>
              <w:rPr>
                <w:rFonts w:eastAsia="Times New Roman"/>
                <w:color w:val="000000"/>
                <w:sz w:val="22"/>
                <w:lang w:eastAsia="lt-LT"/>
              </w:rPr>
            </w:pPr>
            <w:r w:rsidRPr="006F7965">
              <w:rPr>
                <w:rFonts w:eastAsia="Times New Roman"/>
                <w:color w:val="000000"/>
                <w:sz w:val="22"/>
                <w:lang w:eastAsia="lt-LT"/>
              </w:rPr>
              <w:t>1.</w:t>
            </w:r>
            <w:r>
              <w:rPr>
                <w:rFonts w:eastAsia="Times New Roman"/>
                <w:color w:val="000000"/>
                <w:sz w:val="22"/>
                <w:lang w:eastAsia="lt-LT"/>
              </w:rPr>
              <w:t xml:space="preserve"> </w:t>
            </w:r>
          </w:p>
        </w:tc>
        <w:tc>
          <w:tcPr>
            <w:tcW w:w="1450" w:type="dxa"/>
            <w:tcBorders>
              <w:top w:val="nil"/>
              <w:left w:val="single" w:sz="4" w:space="0" w:color="0070C0"/>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jc w:val="center"/>
              <w:rPr>
                <w:rFonts w:eastAsia="Times New Roman"/>
                <w:color w:val="000000"/>
                <w:sz w:val="22"/>
                <w:lang w:eastAsia="lt-LT"/>
              </w:rPr>
            </w:pPr>
            <w:r w:rsidRPr="00EA6C94">
              <w:rPr>
                <w:rFonts w:eastAsia="Times New Roman"/>
                <w:color w:val="000000"/>
                <w:sz w:val="22"/>
                <w:lang w:eastAsia="lt-LT"/>
              </w:rPr>
              <w:t>...</w:t>
            </w:r>
          </w:p>
        </w:tc>
        <w:tc>
          <w:tcPr>
            <w:tcW w:w="1450"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353"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276"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701" w:type="dxa"/>
            <w:tcBorders>
              <w:top w:val="nil"/>
              <w:left w:val="nil"/>
              <w:bottom w:val="single" w:sz="4" w:space="0" w:color="0070C0"/>
              <w:right w:val="single" w:sz="4" w:space="0" w:color="0070C0"/>
            </w:tcBorders>
            <w:shd w:val="clear" w:color="auto" w:fill="auto"/>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c>
          <w:tcPr>
            <w:tcW w:w="1843"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r>
      <w:tr w:rsidR="006F7965" w:rsidRPr="00EA6C94" w:rsidTr="006F7965">
        <w:trPr>
          <w:trHeight w:val="315"/>
        </w:trPr>
        <w:tc>
          <w:tcPr>
            <w:tcW w:w="560" w:type="dxa"/>
            <w:tcBorders>
              <w:top w:val="nil"/>
              <w:left w:val="single" w:sz="4" w:space="0" w:color="0070C0"/>
              <w:bottom w:val="single" w:sz="4" w:space="0" w:color="0070C0"/>
              <w:right w:val="single" w:sz="4" w:space="0" w:color="0070C0"/>
            </w:tcBorders>
          </w:tcPr>
          <w:p w:rsidR="006F7965" w:rsidRPr="00EA6C94" w:rsidRDefault="006F7965" w:rsidP="002531A5">
            <w:pPr>
              <w:spacing w:line="240" w:lineRule="auto"/>
              <w:jc w:val="center"/>
              <w:rPr>
                <w:rFonts w:eastAsia="Times New Roman"/>
                <w:color w:val="000000"/>
                <w:sz w:val="22"/>
                <w:lang w:eastAsia="lt-LT"/>
              </w:rPr>
            </w:pPr>
          </w:p>
        </w:tc>
        <w:tc>
          <w:tcPr>
            <w:tcW w:w="1450" w:type="dxa"/>
            <w:tcBorders>
              <w:top w:val="nil"/>
              <w:left w:val="single" w:sz="4" w:space="0" w:color="0070C0"/>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jc w:val="center"/>
              <w:rPr>
                <w:rFonts w:eastAsia="Times New Roman"/>
                <w:color w:val="000000"/>
                <w:sz w:val="22"/>
                <w:lang w:eastAsia="lt-LT"/>
              </w:rPr>
            </w:pPr>
            <w:r w:rsidRPr="00EA6C94">
              <w:rPr>
                <w:rFonts w:eastAsia="Times New Roman"/>
                <w:color w:val="000000"/>
                <w:sz w:val="22"/>
                <w:lang w:eastAsia="lt-LT"/>
              </w:rPr>
              <w:t>...</w:t>
            </w:r>
          </w:p>
        </w:tc>
        <w:tc>
          <w:tcPr>
            <w:tcW w:w="1450"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353"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276"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701" w:type="dxa"/>
            <w:tcBorders>
              <w:top w:val="nil"/>
              <w:left w:val="nil"/>
              <w:bottom w:val="single" w:sz="4" w:space="0" w:color="0070C0"/>
              <w:right w:val="single" w:sz="4" w:space="0" w:color="0070C0"/>
            </w:tcBorders>
            <w:shd w:val="clear" w:color="auto" w:fill="auto"/>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c>
          <w:tcPr>
            <w:tcW w:w="1843"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r>
      <w:tr w:rsidR="006F7965" w:rsidRPr="00EA6C94" w:rsidTr="006F7965">
        <w:trPr>
          <w:trHeight w:val="315"/>
        </w:trPr>
        <w:tc>
          <w:tcPr>
            <w:tcW w:w="560" w:type="dxa"/>
            <w:tcBorders>
              <w:top w:val="nil"/>
              <w:left w:val="single" w:sz="4" w:space="0" w:color="0070C0"/>
              <w:bottom w:val="single" w:sz="4" w:space="0" w:color="0070C0"/>
              <w:right w:val="single" w:sz="4" w:space="0" w:color="0070C0"/>
            </w:tcBorders>
          </w:tcPr>
          <w:p w:rsidR="006F7965" w:rsidRPr="00EA6C94" w:rsidRDefault="006F7965" w:rsidP="002531A5">
            <w:pPr>
              <w:spacing w:line="240" w:lineRule="auto"/>
              <w:rPr>
                <w:rFonts w:eastAsia="Times New Roman"/>
                <w:color w:val="000000"/>
                <w:sz w:val="22"/>
                <w:lang w:eastAsia="lt-LT"/>
              </w:rPr>
            </w:pPr>
          </w:p>
        </w:tc>
        <w:tc>
          <w:tcPr>
            <w:tcW w:w="1450" w:type="dxa"/>
            <w:tcBorders>
              <w:top w:val="nil"/>
              <w:left w:val="single" w:sz="4" w:space="0" w:color="0070C0"/>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450"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353"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276"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701" w:type="dxa"/>
            <w:tcBorders>
              <w:top w:val="nil"/>
              <w:left w:val="nil"/>
              <w:bottom w:val="single" w:sz="4" w:space="0" w:color="0070C0"/>
              <w:right w:val="single" w:sz="4" w:space="0" w:color="0070C0"/>
            </w:tcBorders>
            <w:shd w:val="clear" w:color="auto" w:fill="auto"/>
            <w:hideMark/>
          </w:tcPr>
          <w:p w:rsidR="006F7965" w:rsidRPr="00EA6C94" w:rsidRDefault="006F7965" w:rsidP="002531A5">
            <w:pPr>
              <w:spacing w:line="240" w:lineRule="auto"/>
              <w:rPr>
                <w:rFonts w:eastAsia="Times New Roman"/>
                <w:b/>
                <w:bCs/>
                <w:color w:val="000000"/>
                <w:sz w:val="22"/>
                <w:lang w:eastAsia="lt-LT"/>
              </w:rPr>
            </w:pPr>
            <w:r w:rsidRPr="00EA6C94">
              <w:rPr>
                <w:rFonts w:eastAsia="Times New Roman"/>
                <w:b/>
                <w:bCs/>
                <w:color w:val="000000"/>
                <w:sz w:val="22"/>
                <w:lang w:eastAsia="lt-LT"/>
              </w:rPr>
              <w:t> </w:t>
            </w:r>
          </w:p>
        </w:tc>
        <w:tc>
          <w:tcPr>
            <w:tcW w:w="1843"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r>
      <w:tr w:rsidR="006F7965" w:rsidRPr="00EA6C94" w:rsidTr="006F7965">
        <w:trPr>
          <w:trHeight w:val="315"/>
        </w:trPr>
        <w:tc>
          <w:tcPr>
            <w:tcW w:w="560" w:type="dxa"/>
            <w:tcBorders>
              <w:top w:val="nil"/>
              <w:left w:val="single" w:sz="4" w:space="0" w:color="0070C0"/>
              <w:bottom w:val="single" w:sz="4" w:space="0" w:color="0070C0"/>
              <w:right w:val="single" w:sz="4" w:space="0" w:color="0070C0"/>
            </w:tcBorders>
          </w:tcPr>
          <w:p w:rsidR="006F7965" w:rsidRPr="00EA6C94" w:rsidRDefault="006F7965" w:rsidP="002531A5">
            <w:pPr>
              <w:spacing w:line="240" w:lineRule="auto"/>
              <w:rPr>
                <w:rFonts w:eastAsia="Times New Roman"/>
                <w:color w:val="000000"/>
                <w:sz w:val="22"/>
                <w:lang w:eastAsia="lt-LT"/>
              </w:rPr>
            </w:pPr>
          </w:p>
        </w:tc>
        <w:tc>
          <w:tcPr>
            <w:tcW w:w="1450" w:type="dxa"/>
            <w:tcBorders>
              <w:top w:val="nil"/>
              <w:left w:val="single" w:sz="4" w:space="0" w:color="0070C0"/>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450"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353"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276"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701"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c>
          <w:tcPr>
            <w:tcW w:w="1843" w:type="dxa"/>
            <w:tcBorders>
              <w:top w:val="nil"/>
              <w:left w:val="nil"/>
              <w:bottom w:val="single" w:sz="4" w:space="0" w:color="0070C0"/>
              <w:right w:val="single" w:sz="4" w:space="0" w:color="0070C0"/>
            </w:tcBorders>
            <w:shd w:val="clear" w:color="auto" w:fill="auto"/>
            <w:noWrap/>
            <w:vAlign w:val="bottom"/>
            <w:hideMark/>
          </w:tcPr>
          <w:p w:rsidR="006F7965" w:rsidRPr="00EA6C94" w:rsidRDefault="006F7965" w:rsidP="002531A5">
            <w:pPr>
              <w:spacing w:line="240" w:lineRule="auto"/>
              <w:rPr>
                <w:rFonts w:eastAsia="Times New Roman"/>
                <w:color w:val="000000"/>
                <w:sz w:val="22"/>
                <w:lang w:eastAsia="lt-LT"/>
              </w:rPr>
            </w:pPr>
            <w:r w:rsidRPr="00EA6C94">
              <w:rPr>
                <w:rFonts w:eastAsia="Times New Roman"/>
                <w:color w:val="000000"/>
                <w:sz w:val="22"/>
                <w:lang w:eastAsia="lt-LT"/>
              </w:rPr>
              <w:t> </w:t>
            </w:r>
          </w:p>
        </w:tc>
      </w:tr>
    </w:tbl>
    <w:p w:rsidR="00A46DE8" w:rsidRPr="00EA6C94" w:rsidRDefault="00A46DE8" w:rsidP="00221047">
      <w:pPr>
        <w:pStyle w:val="ListParagraph"/>
        <w:ind w:left="-426"/>
        <w:rPr>
          <w:rStyle w:val="SubtleEmphasis"/>
          <w:rFonts w:asciiTheme="minorHAnsi" w:hAnsiTheme="minorHAnsi"/>
          <w:sz w:val="20"/>
          <w:szCs w:val="20"/>
          <w:lang w:val="lt-LT"/>
        </w:rPr>
      </w:pPr>
    </w:p>
    <w:p w:rsidR="00A46DE8" w:rsidRPr="00EA6C94" w:rsidRDefault="00A46DE8" w:rsidP="00221047">
      <w:pPr>
        <w:pStyle w:val="ListParagraph"/>
        <w:ind w:left="-426"/>
        <w:rPr>
          <w:rStyle w:val="SubtleEmphasis"/>
          <w:rFonts w:asciiTheme="minorHAnsi" w:hAnsiTheme="minorHAnsi"/>
          <w:sz w:val="20"/>
          <w:szCs w:val="20"/>
          <w:lang w:val="lt-LT"/>
        </w:rPr>
      </w:pPr>
    </w:p>
    <w:p w:rsidR="00D62A7E" w:rsidRPr="00EA6C94" w:rsidRDefault="00A46DE8" w:rsidP="00376A28">
      <w:pPr>
        <w:pStyle w:val="NumPar1"/>
        <w:numPr>
          <w:ilvl w:val="0"/>
          <w:numId w:val="0"/>
        </w:numPr>
        <w:spacing w:line="276" w:lineRule="auto"/>
        <w:rPr>
          <w:rFonts w:asciiTheme="minorHAnsi" w:hAnsiTheme="minorHAnsi"/>
          <w:szCs w:val="24"/>
          <w:lang w:val="lt-LT"/>
        </w:rPr>
      </w:pPr>
      <w:r w:rsidRPr="00EA6C94">
        <w:rPr>
          <w:rFonts w:asciiTheme="minorHAnsi" w:hAnsiTheme="minorHAnsi"/>
          <w:szCs w:val="24"/>
          <w:lang w:val="lt-LT"/>
        </w:rPr>
        <w:t xml:space="preserve">Pagal Reglamento (ES) 2017/459 26.8 straipsnyje aprašytą procedūrą neįpareigojančiuose didinamojo </w:t>
      </w:r>
      <w:proofErr w:type="spellStart"/>
      <w:r w:rsidRPr="00EA6C94">
        <w:rPr>
          <w:rFonts w:asciiTheme="minorHAnsi" w:hAnsiTheme="minorHAnsi"/>
          <w:szCs w:val="24"/>
          <w:lang w:val="lt-LT"/>
        </w:rPr>
        <w:t>pajėgumų</w:t>
      </w:r>
      <w:proofErr w:type="spellEnd"/>
      <w:r w:rsidRPr="00EA6C94">
        <w:rPr>
          <w:rFonts w:asciiTheme="minorHAnsi" w:hAnsiTheme="minorHAnsi"/>
          <w:szCs w:val="24"/>
          <w:lang w:val="lt-LT"/>
        </w:rPr>
        <w:t xml:space="preserve">  poreikio  nurodymuose prašome pateikti š</w:t>
      </w:r>
      <w:r w:rsidR="009C2AF2">
        <w:rPr>
          <w:rFonts w:asciiTheme="minorHAnsi" w:hAnsiTheme="minorHAnsi"/>
          <w:szCs w:val="24"/>
          <w:lang w:val="lt-LT"/>
        </w:rPr>
        <w:t>i</w:t>
      </w:r>
      <w:r w:rsidRPr="00EA6C94">
        <w:rPr>
          <w:rFonts w:asciiTheme="minorHAnsi" w:hAnsiTheme="minorHAnsi"/>
          <w:szCs w:val="24"/>
          <w:lang w:val="lt-LT"/>
        </w:rPr>
        <w:t>ą informaciją</w:t>
      </w:r>
      <w:r w:rsidR="00D62A7E" w:rsidRPr="00EA6C94">
        <w:rPr>
          <w:rFonts w:asciiTheme="minorHAnsi" w:hAnsiTheme="minorHAnsi"/>
          <w:szCs w:val="24"/>
          <w:lang w:val="lt-LT"/>
        </w:rPr>
        <w:t>:</w:t>
      </w:r>
    </w:p>
    <w:p w:rsidR="00D62A7E" w:rsidRPr="00EA6C94" w:rsidRDefault="00A46DE8" w:rsidP="00A46DE8">
      <w:pPr>
        <w:pStyle w:val="Point1letter"/>
        <w:numPr>
          <w:ilvl w:val="0"/>
          <w:numId w:val="3"/>
        </w:numPr>
        <w:spacing w:line="276" w:lineRule="auto"/>
        <w:rPr>
          <w:rFonts w:asciiTheme="minorHAnsi" w:hAnsiTheme="minorHAnsi"/>
          <w:szCs w:val="24"/>
          <w:lang w:val="lt-LT"/>
        </w:rPr>
      </w:pPr>
      <w:r w:rsidRPr="00EA6C94">
        <w:rPr>
          <w:rFonts w:asciiTheme="minorHAnsi" w:hAnsiTheme="minorHAnsi"/>
          <w:szCs w:val="24"/>
          <w:lang w:val="lt-LT"/>
        </w:rPr>
        <w:t>Gretimas įleidimo  ir išleidimo sistemas, tarp kurių jūsų bendrovė pareiškia didinamojo poreikio nurodymą</w:t>
      </w:r>
      <w:r w:rsidR="00D62A7E" w:rsidRPr="00EA6C94">
        <w:rPr>
          <w:rFonts w:asciiTheme="minorHAnsi" w:hAnsiTheme="minorHAnsi"/>
          <w:szCs w:val="24"/>
          <w:lang w:val="lt-LT"/>
        </w:rPr>
        <w:t>.</w:t>
      </w:r>
    </w:p>
    <w:p w:rsidR="00D62A7E" w:rsidRPr="00EA6C94" w:rsidRDefault="00A46DE8" w:rsidP="00A46DE8">
      <w:pPr>
        <w:pStyle w:val="Point1letter"/>
        <w:numPr>
          <w:ilvl w:val="0"/>
          <w:numId w:val="3"/>
        </w:numPr>
        <w:spacing w:line="276" w:lineRule="auto"/>
        <w:rPr>
          <w:rFonts w:asciiTheme="minorHAnsi" w:hAnsiTheme="minorHAnsi"/>
          <w:szCs w:val="24"/>
          <w:lang w:val="lt-LT"/>
        </w:rPr>
      </w:pPr>
      <w:r w:rsidRPr="00EA6C94">
        <w:rPr>
          <w:rFonts w:asciiTheme="minorHAnsi" w:hAnsiTheme="minorHAnsi"/>
          <w:szCs w:val="24"/>
          <w:lang w:val="lt-LT"/>
        </w:rPr>
        <w:t>Jū</w:t>
      </w:r>
      <w:r w:rsidR="00EA6C94">
        <w:rPr>
          <w:rFonts w:asciiTheme="minorHAnsi" w:hAnsiTheme="minorHAnsi"/>
          <w:szCs w:val="24"/>
          <w:lang w:val="lt-LT"/>
        </w:rPr>
        <w:t>sų bendrovės didin</w:t>
      </w:r>
      <w:r w:rsidRPr="00EA6C94">
        <w:rPr>
          <w:rFonts w:asciiTheme="minorHAnsi" w:hAnsiTheme="minorHAnsi"/>
          <w:szCs w:val="24"/>
          <w:lang w:val="lt-LT"/>
        </w:rPr>
        <w:t>amųjų</w:t>
      </w:r>
      <w:r w:rsidR="00EA6C94">
        <w:rPr>
          <w:rFonts w:asciiTheme="minorHAnsi" w:hAnsiTheme="minorHAnsi"/>
          <w:szCs w:val="24"/>
          <w:lang w:val="lt-LT"/>
        </w:rPr>
        <w:t xml:space="preserve"> </w:t>
      </w:r>
      <w:proofErr w:type="spellStart"/>
      <w:r w:rsidRPr="00EA6C94">
        <w:rPr>
          <w:rFonts w:asciiTheme="minorHAnsi" w:hAnsiTheme="minorHAnsi"/>
          <w:szCs w:val="24"/>
          <w:lang w:val="lt-LT"/>
        </w:rPr>
        <w:t>pajėgumų</w:t>
      </w:r>
      <w:proofErr w:type="spellEnd"/>
      <w:r w:rsidRPr="00EA6C94">
        <w:rPr>
          <w:rFonts w:asciiTheme="minorHAnsi" w:hAnsiTheme="minorHAnsi"/>
          <w:szCs w:val="24"/>
          <w:lang w:val="lt-LT"/>
        </w:rPr>
        <w:t xml:space="preserve"> tarp gretimų įleidimo ir išleidimo sistemų poreikį per vienerius dujų metus ar per daugiau dujų metų (vi</w:t>
      </w:r>
      <w:r w:rsidR="00EA6C94">
        <w:rPr>
          <w:rFonts w:asciiTheme="minorHAnsi" w:hAnsiTheme="minorHAnsi"/>
          <w:szCs w:val="24"/>
          <w:lang w:val="lt-LT"/>
        </w:rPr>
        <w:t>ena eilutė = vienas prašomo pajė</w:t>
      </w:r>
      <w:r w:rsidR="006F7965">
        <w:rPr>
          <w:rFonts w:asciiTheme="minorHAnsi" w:hAnsiTheme="minorHAnsi"/>
          <w:szCs w:val="24"/>
          <w:lang w:val="lt-LT"/>
        </w:rPr>
        <w:t>gumo dydis</w:t>
      </w:r>
      <w:r w:rsidR="00D62A7E" w:rsidRPr="00EA6C94">
        <w:rPr>
          <w:rFonts w:asciiTheme="minorHAnsi" w:hAnsiTheme="minorHAnsi"/>
          <w:szCs w:val="24"/>
          <w:lang w:val="lt-LT"/>
        </w:rPr>
        <w:t>).</w:t>
      </w:r>
    </w:p>
    <w:p w:rsidR="00D62A7E" w:rsidRPr="00EA6C94" w:rsidRDefault="00A46DE8" w:rsidP="00A46DE8">
      <w:pPr>
        <w:pStyle w:val="Point1letter"/>
        <w:numPr>
          <w:ilvl w:val="0"/>
          <w:numId w:val="3"/>
        </w:numPr>
        <w:spacing w:line="276" w:lineRule="auto"/>
        <w:rPr>
          <w:rFonts w:asciiTheme="minorHAnsi" w:hAnsiTheme="minorHAnsi"/>
          <w:szCs w:val="24"/>
          <w:lang w:val="lt-LT"/>
        </w:rPr>
      </w:pPr>
      <w:r w:rsidRPr="00EA6C94">
        <w:rPr>
          <w:rFonts w:asciiTheme="minorHAnsi" w:hAnsiTheme="minorHAnsi"/>
          <w:szCs w:val="24"/>
          <w:lang w:val="lt-LT"/>
        </w:rPr>
        <w:t>Informacija apie neįpareigojančius poreikio nurodymus, kurie buvo arba bus pateikti kitiems perdavimo sistemos operatoriams, jei tokie nurodymai yra susiję su jūsų čia pateiktu nurodymu</w:t>
      </w:r>
      <w:r w:rsidR="00D62A7E" w:rsidRPr="00EA6C94">
        <w:rPr>
          <w:rFonts w:asciiTheme="minorHAnsi" w:hAnsiTheme="minorHAnsi"/>
          <w:szCs w:val="24"/>
          <w:lang w:val="lt-LT"/>
        </w:rPr>
        <w:t>.</w:t>
      </w:r>
    </w:p>
    <w:p w:rsidR="00D62A7E" w:rsidRPr="00EA6C94" w:rsidRDefault="00A46DE8" w:rsidP="00376A28">
      <w:pPr>
        <w:pStyle w:val="Point1letter"/>
        <w:numPr>
          <w:ilvl w:val="0"/>
          <w:numId w:val="3"/>
        </w:numPr>
        <w:spacing w:line="276" w:lineRule="auto"/>
        <w:ind w:left="350"/>
        <w:rPr>
          <w:rFonts w:asciiTheme="minorHAnsi" w:hAnsiTheme="minorHAnsi"/>
          <w:szCs w:val="24"/>
          <w:lang w:val="lt-LT"/>
        </w:rPr>
      </w:pPr>
      <w:r w:rsidRPr="00EA6C94">
        <w:rPr>
          <w:rFonts w:asciiTheme="minorHAnsi" w:hAnsiTheme="minorHAnsi"/>
          <w:lang w:val="lt-LT"/>
        </w:rPr>
        <w:t>Išsami informacija, ar poreikis priklauso nuo kokių nors sąlygų (pavyzdžiui, kai yra didinamojo pajėgumo poreikis kelyje su dviem arba daugiau nei dviem greta esančiomis susijusiomis įleidimo ir išleidimo sistemomis, kai yra poreikis pašalinti esamus apribojimus ir t.t.)</w:t>
      </w:r>
      <w:r w:rsidR="00D62A7E" w:rsidRPr="00EA6C94">
        <w:rPr>
          <w:rFonts w:asciiTheme="minorHAnsi" w:hAnsiTheme="minorHAnsi"/>
          <w:szCs w:val="24"/>
          <w:lang w:val="lt-LT"/>
        </w:rPr>
        <w:t>.</w:t>
      </w:r>
    </w:p>
    <w:p w:rsidR="001D65F8" w:rsidRPr="00EA6C94" w:rsidRDefault="00A46DE8" w:rsidP="001D65F8">
      <w:pPr>
        <w:pStyle w:val="Text1"/>
        <w:pBdr>
          <w:bottom w:val="single" w:sz="4" w:space="1" w:color="auto"/>
        </w:pBdr>
        <w:spacing w:before="240" w:after="120" w:line="276" w:lineRule="auto"/>
        <w:ind w:left="0" w:right="-23"/>
        <w:rPr>
          <w:i/>
          <w:sz w:val="26"/>
          <w:szCs w:val="26"/>
          <w:lang w:val="lt-LT"/>
        </w:rPr>
      </w:pPr>
      <w:r w:rsidRPr="00EA6C94">
        <w:rPr>
          <w:rStyle w:val="SubtleEmphasis"/>
          <w:rFonts w:asciiTheme="minorHAnsi" w:hAnsiTheme="minorHAnsi"/>
          <w:b/>
          <w:i w:val="0"/>
          <w:sz w:val="26"/>
          <w:szCs w:val="26"/>
          <w:lang w:val="lt-LT"/>
        </w:rPr>
        <w:t>Sąlygų paaiškinimas</w:t>
      </w:r>
    </w:p>
    <w:p w:rsidR="001D65F8" w:rsidRPr="00EA6C94" w:rsidRDefault="001D65F8" w:rsidP="001D65F8">
      <w:pPr>
        <w:pStyle w:val="ListParagraph"/>
        <w:pBdr>
          <w:bottom w:val="single" w:sz="4" w:space="1" w:color="auto"/>
          <w:between w:val="single" w:sz="4" w:space="1" w:color="auto"/>
        </w:pBdr>
        <w:spacing w:before="120" w:after="120"/>
        <w:ind w:left="0"/>
        <w:contextualSpacing w:val="0"/>
        <w:rPr>
          <w:rStyle w:val="SubtleEmphasis"/>
          <w:rFonts w:asciiTheme="minorHAnsi" w:hAnsiTheme="minorHAnsi"/>
          <w:i w:val="0"/>
          <w:iCs w:val="0"/>
          <w:lang w:val="lt-LT"/>
        </w:rPr>
      </w:pPr>
      <w:r w:rsidRPr="00EA6C94">
        <w:rPr>
          <w:rStyle w:val="SubtleEmphasis"/>
          <w:rFonts w:asciiTheme="minorHAnsi" w:hAnsiTheme="minorHAnsi"/>
          <w:i w:val="0"/>
          <w:lang w:val="lt-LT"/>
        </w:rPr>
        <w:t xml:space="preserve"> </w:t>
      </w:r>
      <w:r w:rsidRPr="00EA6C94">
        <w:rPr>
          <w:rStyle w:val="SubtleEmphasis"/>
          <w:rFonts w:asciiTheme="minorHAnsi" w:hAnsiTheme="minorHAnsi"/>
          <w:i w:val="0"/>
          <w:lang w:val="lt-LT"/>
        </w:rPr>
        <w:tab/>
      </w:r>
      <w:r w:rsidRPr="00EA6C94">
        <w:rPr>
          <w:rStyle w:val="SubtleEmphasis"/>
          <w:rFonts w:asciiTheme="minorHAnsi" w:hAnsiTheme="minorHAnsi"/>
          <w:i w:val="0"/>
          <w:lang w:val="lt-LT"/>
        </w:rPr>
        <w:tab/>
      </w:r>
      <w:r w:rsidRPr="00EA6C94">
        <w:rPr>
          <w:rStyle w:val="SubtleEmphasis"/>
          <w:rFonts w:asciiTheme="minorHAnsi" w:hAnsiTheme="minorHAnsi"/>
          <w:i w:val="0"/>
          <w:lang w:val="lt-LT"/>
        </w:rPr>
        <w:tab/>
      </w:r>
      <w:r w:rsidRPr="00EA6C94">
        <w:rPr>
          <w:rStyle w:val="SubtleEmphasis"/>
          <w:rFonts w:asciiTheme="minorHAnsi" w:hAnsiTheme="minorHAnsi"/>
          <w:i w:val="0"/>
          <w:lang w:val="lt-LT"/>
        </w:rPr>
        <w:tab/>
      </w:r>
      <w:r w:rsidRPr="00EA6C94">
        <w:rPr>
          <w:rStyle w:val="SubtleEmphasis"/>
          <w:rFonts w:asciiTheme="minorHAnsi" w:hAnsiTheme="minorHAnsi"/>
          <w:i w:val="0"/>
          <w:lang w:val="lt-LT"/>
        </w:rPr>
        <w:tab/>
      </w:r>
      <w:r w:rsidRPr="00EA6C94">
        <w:rPr>
          <w:rStyle w:val="SubtleEmphasis"/>
          <w:rFonts w:asciiTheme="minorHAnsi" w:hAnsiTheme="minorHAnsi"/>
          <w:i w:val="0"/>
          <w:lang w:val="lt-LT"/>
        </w:rPr>
        <w:tab/>
      </w:r>
      <w:r w:rsidRPr="00EA6C94">
        <w:rPr>
          <w:rStyle w:val="SubtleEmphasis"/>
          <w:rFonts w:asciiTheme="minorHAnsi" w:hAnsiTheme="minorHAnsi"/>
          <w:i w:val="0"/>
          <w:lang w:val="lt-LT"/>
        </w:rPr>
        <w:tab/>
      </w:r>
    </w:p>
    <w:p w:rsidR="001D65F8" w:rsidRPr="00EA6C94" w:rsidRDefault="001D65F8" w:rsidP="001D65F8">
      <w:pPr>
        <w:pStyle w:val="ListParagraph"/>
        <w:pBdr>
          <w:bottom w:val="single" w:sz="4" w:space="1" w:color="auto"/>
          <w:between w:val="single" w:sz="4" w:space="1" w:color="auto"/>
        </w:pBdr>
        <w:spacing w:before="120" w:after="120"/>
        <w:ind w:left="0"/>
        <w:contextualSpacing w:val="0"/>
        <w:rPr>
          <w:rStyle w:val="SubtleEmphasis"/>
          <w:rFonts w:asciiTheme="minorHAnsi" w:hAnsiTheme="minorHAnsi"/>
          <w:i w:val="0"/>
          <w:iCs w:val="0"/>
          <w:lang w:val="lt-LT"/>
        </w:rPr>
      </w:pPr>
    </w:p>
    <w:p w:rsidR="001D65F8" w:rsidRPr="00EA6C94" w:rsidRDefault="001D65F8" w:rsidP="001D65F8">
      <w:pPr>
        <w:pStyle w:val="ListParagraph"/>
        <w:pBdr>
          <w:bottom w:val="single" w:sz="4" w:space="1" w:color="auto"/>
          <w:between w:val="single" w:sz="4" w:space="1" w:color="auto"/>
        </w:pBdr>
        <w:spacing w:before="120" w:after="120"/>
        <w:ind w:left="0"/>
        <w:contextualSpacing w:val="0"/>
        <w:rPr>
          <w:rStyle w:val="SubtleEmphasis"/>
          <w:rFonts w:asciiTheme="minorHAnsi" w:hAnsiTheme="minorHAnsi"/>
          <w:i w:val="0"/>
          <w:iCs w:val="0"/>
          <w:sz w:val="28"/>
          <w:szCs w:val="28"/>
          <w:lang w:val="lt-LT"/>
        </w:rPr>
      </w:pPr>
    </w:p>
    <w:p w:rsidR="00EA6C94" w:rsidRDefault="00EA6C94" w:rsidP="00376A28">
      <w:pPr>
        <w:pStyle w:val="Signature"/>
        <w:spacing w:before="240" w:after="120"/>
        <w:jc w:val="both"/>
        <w:rPr>
          <w:rFonts w:asciiTheme="minorHAnsi" w:hAnsiTheme="minorHAnsi"/>
          <w:b/>
          <w:bCs/>
          <w:sz w:val="26"/>
          <w:szCs w:val="26"/>
          <w:lang w:val="lt-LT"/>
        </w:rPr>
      </w:pPr>
    </w:p>
    <w:p w:rsidR="00EA6C94" w:rsidRDefault="00EA6C94" w:rsidP="00376A28">
      <w:pPr>
        <w:pStyle w:val="Signature"/>
        <w:spacing w:before="240" w:after="120"/>
        <w:jc w:val="both"/>
        <w:rPr>
          <w:rFonts w:asciiTheme="minorHAnsi" w:hAnsiTheme="minorHAnsi"/>
          <w:b/>
          <w:bCs/>
          <w:sz w:val="26"/>
          <w:szCs w:val="26"/>
          <w:lang w:val="lt-LT"/>
        </w:rPr>
      </w:pPr>
    </w:p>
    <w:p w:rsidR="00EA6C94" w:rsidRDefault="00EA6C94" w:rsidP="00376A28">
      <w:pPr>
        <w:pStyle w:val="Signature"/>
        <w:spacing w:before="240" w:after="120"/>
        <w:jc w:val="both"/>
        <w:rPr>
          <w:rFonts w:asciiTheme="minorHAnsi" w:hAnsiTheme="minorHAnsi"/>
          <w:b/>
          <w:bCs/>
          <w:sz w:val="26"/>
          <w:szCs w:val="26"/>
          <w:lang w:val="lt-LT"/>
        </w:rPr>
      </w:pPr>
    </w:p>
    <w:p w:rsidR="008B4CE9" w:rsidRPr="00EA6C94" w:rsidRDefault="00EA6C94" w:rsidP="00376A28">
      <w:pPr>
        <w:pStyle w:val="Signature"/>
        <w:spacing w:before="240" w:after="120"/>
        <w:jc w:val="both"/>
        <w:rPr>
          <w:rFonts w:asciiTheme="minorHAnsi" w:hAnsiTheme="minorHAnsi"/>
          <w:b/>
          <w:bCs/>
          <w:sz w:val="26"/>
          <w:szCs w:val="26"/>
          <w:lang w:val="lt-LT"/>
        </w:rPr>
      </w:pPr>
      <w:r w:rsidRPr="00EA6C94">
        <w:rPr>
          <w:rFonts w:asciiTheme="minorHAnsi" w:hAnsiTheme="minorHAnsi"/>
          <w:b/>
          <w:bCs/>
          <w:sz w:val="26"/>
          <w:szCs w:val="26"/>
          <w:lang w:val="lt-LT"/>
        </w:rPr>
        <w:lastRenderedPageBreak/>
        <w:t>Įmonės informacija</w:t>
      </w:r>
    </w:p>
    <w:p w:rsidR="008B4CE9" w:rsidRPr="00EA6C94" w:rsidRDefault="00A46DE8" w:rsidP="00376A28">
      <w:pPr>
        <w:pStyle w:val="NumPar1"/>
        <w:numPr>
          <w:ilvl w:val="0"/>
          <w:numId w:val="0"/>
        </w:numPr>
        <w:spacing w:line="276" w:lineRule="auto"/>
        <w:rPr>
          <w:rFonts w:asciiTheme="minorHAnsi" w:hAnsiTheme="minorHAnsi"/>
          <w:szCs w:val="24"/>
          <w:lang w:val="lt-LT"/>
        </w:rPr>
      </w:pPr>
      <w:r w:rsidRPr="00EA6C94">
        <w:rPr>
          <w:rFonts w:asciiTheme="minorHAnsi" w:hAnsiTheme="minorHAnsi"/>
          <w:szCs w:val="24"/>
          <w:lang w:val="lt-LT"/>
        </w:rPr>
        <w:t>Žemiau prašome pateikti kontaktinę informaciją apie Jūsų įmonę ir atstovą (-</w:t>
      </w:r>
      <w:proofErr w:type="spellStart"/>
      <w:r w:rsidRPr="00EA6C94">
        <w:rPr>
          <w:rFonts w:asciiTheme="minorHAnsi" w:hAnsiTheme="minorHAnsi"/>
          <w:szCs w:val="24"/>
          <w:lang w:val="lt-LT"/>
        </w:rPr>
        <w:t>us</w:t>
      </w:r>
      <w:proofErr w:type="spellEnd"/>
      <w:r w:rsidRPr="00EA6C94">
        <w:rPr>
          <w:rFonts w:asciiTheme="minorHAnsi" w:hAnsiTheme="minorHAnsi"/>
          <w:szCs w:val="24"/>
          <w:lang w:val="lt-LT"/>
        </w:rPr>
        <w:t>), su kuriuo (-</w:t>
      </w:r>
      <w:proofErr w:type="spellStart"/>
      <w:r w:rsidRPr="00EA6C94">
        <w:rPr>
          <w:rFonts w:asciiTheme="minorHAnsi" w:hAnsiTheme="minorHAnsi"/>
          <w:szCs w:val="24"/>
          <w:lang w:val="lt-LT"/>
        </w:rPr>
        <w:t>iais</w:t>
      </w:r>
      <w:proofErr w:type="spellEnd"/>
      <w:r w:rsidRPr="00EA6C94">
        <w:rPr>
          <w:rFonts w:asciiTheme="minorHAnsi" w:hAnsiTheme="minorHAnsi"/>
          <w:szCs w:val="24"/>
          <w:lang w:val="lt-LT"/>
        </w:rPr>
        <w:t xml:space="preserve">) gali būti susisiekta dėl neįpareigojančių </w:t>
      </w:r>
      <w:proofErr w:type="spellStart"/>
      <w:r w:rsidR="00EA6C94" w:rsidRPr="00EA6C94">
        <w:rPr>
          <w:rFonts w:asciiTheme="minorHAnsi" w:hAnsiTheme="minorHAnsi"/>
          <w:szCs w:val="24"/>
          <w:lang w:val="lt-LT"/>
        </w:rPr>
        <w:t>pajėgumų</w:t>
      </w:r>
      <w:proofErr w:type="spellEnd"/>
      <w:r w:rsidR="00EA6C94" w:rsidRPr="00EA6C94">
        <w:rPr>
          <w:rFonts w:asciiTheme="minorHAnsi" w:hAnsiTheme="minorHAnsi"/>
          <w:szCs w:val="24"/>
          <w:lang w:val="lt-LT"/>
        </w:rPr>
        <w:t xml:space="preserve"> poreikio</w:t>
      </w:r>
      <w:r w:rsidRPr="00EA6C94">
        <w:rPr>
          <w:rFonts w:asciiTheme="minorHAnsi" w:hAnsiTheme="minorHAnsi"/>
          <w:szCs w:val="24"/>
          <w:lang w:val="lt-LT"/>
        </w:rPr>
        <w:t xml:space="preserve"> teikimo</w:t>
      </w:r>
      <w:r w:rsidR="008B4CE9" w:rsidRPr="00EA6C94">
        <w:rPr>
          <w:rFonts w:asciiTheme="minorHAnsi" w:hAnsiTheme="minorHAnsi"/>
          <w:szCs w:val="24"/>
          <w:lang w:val="lt-LT"/>
        </w:rPr>
        <w:t xml:space="preserve">: </w:t>
      </w:r>
    </w:p>
    <w:p w:rsidR="008B4CE9" w:rsidRPr="00EA6C94" w:rsidRDefault="00EA6C94" w:rsidP="00376A28">
      <w:pPr>
        <w:pStyle w:val="Text1"/>
        <w:pBdr>
          <w:bottom w:val="single" w:sz="4" w:space="1" w:color="auto"/>
        </w:pBdr>
        <w:spacing w:before="240" w:after="120" w:line="276" w:lineRule="auto"/>
        <w:ind w:left="0" w:right="-28"/>
        <w:rPr>
          <w:rStyle w:val="SubtleEmphasis"/>
          <w:rFonts w:asciiTheme="minorHAnsi" w:hAnsiTheme="minorHAnsi"/>
          <w:b/>
          <w:i w:val="0"/>
          <w:iCs w:val="0"/>
          <w:sz w:val="26"/>
          <w:szCs w:val="26"/>
          <w:lang w:val="lt-LT"/>
        </w:rPr>
      </w:pPr>
      <w:r w:rsidRPr="00EA6C94">
        <w:rPr>
          <w:rStyle w:val="SubtleEmphasis"/>
          <w:rFonts w:asciiTheme="minorHAnsi" w:hAnsiTheme="minorHAnsi"/>
          <w:b/>
          <w:i w:val="0"/>
          <w:sz w:val="26"/>
          <w:szCs w:val="26"/>
          <w:lang w:val="lt-LT"/>
        </w:rPr>
        <w:t>Įmonė</w:t>
      </w:r>
    </w:p>
    <w:p w:rsidR="008B4CE9" w:rsidRPr="00EA6C94" w:rsidRDefault="00EA6C94" w:rsidP="0070441E">
      <w:pPr>
        <w:pBdr>
          <w:bottom w:val="single" w:sz="4" w:space="1" w:color="auto"/>
          <w:between w:val="single" w:sz="4" w:space="1" w:color="auto"/>
        </w:pBdr>
        <w:spacing w:before="120" w:after="120"/>
        <w:rPr>
          <w:rStyle w:val="SubtleEmphasis"/>
          <w:rFonts w:asciiTheme="minorHAnsi" w:hAnsiTheme="minorHAnsi"/>
          <w:i w:val="0"/>
          <w:sz w:val="24"/>
          <w:szCs w:val="24"/>
          <w:lang w:val="lt-LT"/>
        </w:rPr>
      </w:pPr>
      <w:r>
        <w:rPr>
          <w:rStyle w:val="SubtleEmphasis"/>
          <w:rFonts w:asciiTheme="minorHAnsi" w:hAnsiTheme="minorHAnsi"/>
          <w:i w:val="0"/>
          <w:sz w:val="24"/>
          <w:szCs w:val="24"/>
          <w:lang w:val="lt-LT"/>
        </w:rPr>
        <w:t>Įmonės pavadinimas</w:t>
      </w:r>
      <w:r w:rsidR="008B4CE9" w:rsidRPr="00EA6C94">
        <w:rPr>
          <w:rStyle w:val="SubtleEmphasis"/>
          <w:rFonts w:asciiTheme="minorHAnsi" w:hAnsiTheme="minorHAnsi"/>
          <w:i w:val="0"/>
          <w:sz w:val="24"/>
          <w:szCs w:val="24"/>
          <w:lang w:val="lt-LT"/>
        </w:rPr>
        <w:t>:</w:t>
      </w:r>
    </w:p>
    <w:p w:rsidR="008B4CE9" w:rsidRPr="00EA6C94" w:rsidRDefault="00EA6C94" w:rsidP="0070441E">
      <w:pPr>
        <w:pBdr>
          <w:bottom w:val="single" w:sz="4" w:space="1" w:color="auto"/>
          <w:between w:val="single" w:sz="4" w:space="1" w:color="auto"/>
        </w:pBdr>
        <w:spacing w:before="120" w:after="120"/>
        <w:rPr>
          <w:rStyle w:val="SubtleEmphasis"/>
          <w:rFonts w:asciiTheme="minorHAnsi" w:hAnsiTheme="minorHAnsi"/>
          <w:i w:val="0"/>
          <w:iCs w:val="0"/>
          <w:sz w:val="24"/>
          <w:szCs w:val="24"/>
          <w:lang w:val="lt-LT"/>
        </w:rPr>
      </w:pPr>
      <w:r>
        <w:rPr>
          <w:rStyle w:val="SubtleEmphasis"/>
          <w:rFonts w:asciiTheme="minorHAnsi" w:hAnsiTheme="minorHAnsi"/>
          <w:i w:val="0"/>
          <w:sz w:val="24"/>
          <w:szCs w:val="24"/>
          <w:lang w:val="lt-LT"/>
        </w:rPr>
        <w:t>Adresas</w:t>
      </w:r>
      <w:r w:rsidR="008B4CE9" w:rsidRPr="00EA6C94">
        <w:rPr>
          <w:rStyle w:val="SubtleEmphasis"/>
          <w:rFonts w:asciiTheme="minorHAnsi" w:hAnsiTheme="minorHAnsi"/>
          <w:i w:val="0"/>
          <w:sz w:val="24"/>
          <w:szCs w:val="24"/>
          <w:lang w:val="lt-LT"/>
        </w:rPr>
        <w:t xml:space="preserve">: </w:t>
      </w:r>
    </w:p>
    <w:p w:rsidR="008B4CE9" w:rsidRPr="00EA6C94" w:rsidRDefault="00EA6C94" w:rsidP="0070441E">
      <w:pPr>
        <w:pBdr>
          <w:bottom w:val="single" w:sz="4" w:space="1" w:color="auto"/>
          <w:between w:val="single" w:sz="4" w:space="1" w:color="auto"/>
        </w:pBdr>
        <w:spacing w:before="120" w:after="120"/>
        <w:rPr>
          <w:rStyle w:val="SubtleEmphasis"/>
          <w:rFonts w:asciiTheme="minorHAnsi" w:hAnsiTheme="minorHAnsi"/>
          <w:i w:val="0"/>
          <w:sz w:val="24"/>
          <w:szCs w:val="24"/>
          <w:lang w:val="lt-LT"/>
        </w:rPr>
      </w:pPr>
      <w:r>
        <w:rPr>
          <w:rStyle w:val="SubtleEmphasis"/>
          <w:rFonts w:asciiTheme="minorHAnsi" w:hAnsiTheme="minorHAnsi"/>
          <w:i w:val="0"/>
          <w:sz w:val="24"/>
          <w:szCs w:val="24"/>
          <w:lang w:val="lt-LT"/>
        </w:rPr>
        <w:t>Šalis</w:t>
      </w:r>
      <w:r w:rsidR="008B4CE9" w:rsidRPr="00EA6C94">
        <w:rPr>
          <w:rStyle w:val="SubtleEmphasis"/>
          <w:rFonts w:asciiTheme="minorHAnsi" w:hAnsiTheme="minorHAnsi"/>
          <w:i w:val="0"/>
          <w:sz w:val="24"/>
          <w:szCs w:val="24"/>
          <w:lang w:val="lt-LT"/>
        </w:rPr>
        <w:t>:</w:t>
      </w:r>
    </w:p>
    <w:p w:rsidR="008B4CE9" w:rsidRPr="00EA6C94" w:rsidRDefault="00EA6C94" w:rsidP="0070441E">
      <w:pPr>
        <w:pBdr>
          <w:bottom w:val="single" w:sz="4" w:space="1" w:color="auto"/>
          <w:between w:val="single" w:sz="4" w:space="1" w:color="auto"/>
        </w:pBdr>
        <w:spacing w:before="120" w:after="120"/>
        <w:rPr>
          <w:rStyle w:val="SubtleEmphasis"/>
          <w:rFonts w:asciiTheme="minorHAnsi" w:hAnsiTheme="minorHAnsi"/>
          <w:i w:val="0"/>
          <w:sz w:val="24"/>
          <w:szCs w:val="24"/>
          <w:lang w:val="lt-LT"/>
        </w:rPr>
      </w:pPr>
      <w:r>
        <w:rPr>
          <w:rStyle w:val="SubtleEmphasis"/>
          <w:rFonts w:asciiTheme="minorHAnsi" w:hAnsiTheme="minorHAnsi"/>
          <w:i w:val="0"/>
          <w:sz w:val="24"/>
          <w:szCs w:val="24"/>
          <w:lang w:val="lt-LT"/>
        </w:rPr>
        <w:t>PVM mokėtojo kodas</w:t>
      </w:r>
      <w:r w:rsidR="008B4CE9" w:rsidRPr="00EA6C94">
        <w:rPr>
          <w:rStyle w:val="SubtleEmphasis"/>
          <w:rFonts w:asciiTheme="minorHAnsi" w:hAnsiTheme="minorHAnsi"/>
          <w:i w:val="0"/>
          <w:sz w:val="24"/>
          <w:szCs w:val="24"/>
          <w:lang w:val="lt-LT"/>
        </w:rPr>
        <w:t>:</w:t>
      </w:r>
    </w:p>
    <w:p w:rsidR="008B4CE9" w:rsidRPr="00EA6C94" w:rsidRDefault="008B4CE9" w:rsidP="0070441E">
      <w:pPr>
        <w:pBdr>
          <w:bottom w:val="single" w:sz="4" w:space="1" w:color="auto"/>
          <w:between w:val="single" w:sz="4" w:space="1" w:color="auto"/>
        </w:pBdr>
        <w:spacing w:before="120" w:after="120"/>
        <w:rPr>
          <w:rStyle w:val="SubtleEmphasis"/>
          <w:rFonts w:asciiTheme="minorHAnsi" w:hAnsiTheme="minorHAnsi"/>
          <w:i w:val="0"/>
          <w:sz w:val="24"/>
          <w:szCs w:val="24"/>
          <w:lang w:val="lt-LT"/>
        </w:rPr>
      </w:pPr>
      <w:r w:rsidRPr="00EA6C94">
        <w:rPr>
          <w:rStyle w:val="SubtleEmphasis"/>
          <w:rFonts w:asciiTheme="minorHAnsi" w:hAnsiTheme="minorHAnsi"/>
          <w:i w:val="0"/>
          <w:sz w:val="24"/>
          <w:szCs w:val="24"/>
          <w:lang w:val="lt-LT"/>
        </w:rPr>
        <w:t xml:space="preserve">EIC </w:t>
      </w:r>
      <w:r w:rsidR="00EA6C94">
        <w:rPr>
          <w:rStyle w:val="SubtleEmphasis"/>
          <w:rFonts w:asciiTheme="minorHAnsi" w:hAnsiTheme="minorHAnsi"/>
          <w:i w:val="0"/>
          <w:sz w:val="24"/>
          <w:szCs w:val="24"/>
          <w:lang w:val="lt-LT"/>
        </w:rPr>
        <w:t>kodas</w:t>
      </w:r>
      <w:r w:rsidRPr="00EA6C94">
        <w:rPr>
          <w:rStyle w:val="SubtleEmphasis"/>
          <w:rFonts w:asciiTheme="minorHAnsi" w:hAnsiTheme="minorHAnsi"/>
          <w:i w:val="0"/>
          <w:sz w:val="24"/>
          <w:szCs w:val="24"/>
          <w:lang w:val="lt-LT"/>
        </w:rPr>
        <w:t xml:space="preserve"> (X-</w:t>
      </w:r>
      <w:r w:rsidR="00EA6C94">
        <w:rPr>
          <w:rStyle w:val="SubtleEmphasis"/>
          <w:rFonts w:asciiTheme="minorHAnsi" w:hAnsiTheme="minorHAnsi"/>
          <w:i w:val="0"/>
          <w:sz w:val="24"/>
          <w:szCs w:val="24"/>
          <w:lang w:val="lt-LT"/>
        </w:rPr>
        <w:t>kodas</w:t>
      </w:r>
      <w:r w:rsidRPr="00EA6C94">
        <w:rPr>
          <w:rStyle w:val="SubtleEmphasis"/>
          <w:rFonts w:asciiTheme="minorHAnsi" w:hAnsiTheme="minorHAnsi"/>
          <w:i w:val="0"/>
          <w:sz w:val="24"/>
          <w:szCs w:val="24"/>
          <w:lang w:val="lt-LT"/>
        </w:rPr>
        <w:t>):</w:t>
      </w:r>
    </w:p>
    <w:p w:rsidR="008B4CE9" w:rsidRPr="00EA6C94" w:rsidRDefault="00EA6C94" w:rsidP="00376A28">
      <w:pPr>
        <w:spacing w:before="240" w:after="120"/>
        <w:rPr>
          <w:rStyle w:val="SubtleEmphasis"/>
          <w:rFonts w:asciiTheme="minorHAnsi" w:hAnsiTheme="minorHAnsi"/>
          <w:b/>
          <w:i w:val="0"/>
          <w:iCs w:val="0"/>
          <w:sz w:val="26"/>
          <w:szCs w:val="26"/>
          <w:lang w:val="lt-LT"/>
        </w:rPr>
      </w:pPr>
      <w:r>
        <w:rPr>
          <w:rStyle w:val="SubtleEmphasis"/>
          <w:rFonts w:asciiTheme="minorHAnsi" w:hAnsiTheme="minorHAnsi"/>
          <w:b/>
          <w:i w:val="0"/>
          <w:sz w:val="26"/>
          <w:szCs w:val="26"/>
          <w:lang w:val="lt-LT"/>
        </w:rPr>
        <w:t>Kontaktinis asmuo</w:t>
      </w:r>
    </w:p>
    <w:p w:rsidR="008B4CE9" w:rsidRPr="00EA6C94" w:rsidRDefault="00EA6C94" w:rsidP="00376A28">
      <w:pPr>
        <w:pBdr>
          <w:bottom w:val="single" w:sz="4" w:space="1" w:color="auto"/>
          <w:between w:val="single" w:sz="4" w:space="1" w:color="auto"/>
        </w:pBdr>
        <w:spacing w:before="120" w:after="120"/>
        <w:rPr>
          <w:rStyle w:val="SubtleEmphasis"/>
          <w:rFonts w:asciiTheme="minorHAnsi" w:hAnsiTheme="minorHAnsi"/>
          <w:i w:val="0"/>
          <w:iCs w:val="0"/>
          <w:sz w:val="24"/>
          <w:szCs w:val="24"/>
          <w:lang w:val="lt-LT"/>
        </w:rPr>
      </w:pPr>
      <w:r>
        <w:rPr>
          <w:rStyle w:val="SubtleEmphasis"/>
          <w:rFonts w:asciiTheme="minorHAnsi" w:hAnsiTheme="minorHAnsi"/>
          <w:i w:val="0"/>
          <w:sz w:val="24"/>
          <w:szCs w:val="24"/>
          <w:lang w:val="lt-LT"/>
        </w:rPr>
        <w:t>Vardas, pavardė</w:t>
      </w:r>
      <w:r w:rsidR="008B4CE9" w:rsidRPr="00EA6C94">
        <w:rPr>
          <w:rStyle w:val="SubtleEmphasis"/>
          <w:rFonts w:asciiTheme="minorHAnsi" w:hAnsiTheme="minorHAnsi"/>
          <w:i w:val="0"/>
          <w:sz w:val="24"/>
          <w:szCs w:val="24"/>
          <w:lang w:val="lt-LT"/>
        </w:rPr>
        <w:t>:</w:t>
      </w:r>
      <w:r w:rsidR="008B4CE9" w:rsidRPr="00EA6C94">
        <w:rPr>
          <w:rStyle w:val="SubtleEmphasis"/>
          <w:rFonts w:asciiTheme="minorHAnsi" w:hAnsiTheme="minorHAnsi"/>
          <w:i w:val="0"/>
          <w:sz w:val="24"/>
          <w:szCs w:val="24"/>
          <w:lang w:val="lt-LT"/>
        </w:rPr>
        <w:tab/>
      </w:r>
    </w:p>
    <w:p w:rsidR="008B4CE9" w:rsidRPr="00EA6C94" w:rsidRDefault="00EA6C94" w:rsidP="0070441E">
      <w:pPr>
        <w:pBdr>
          <w:bottom w:val="single" w:sz="4" w:space="1" w:color="auto"/>
          <w:between w:val="single" w:sz="4" w:space="1" w:color="auto"/>
        </w:pBdr>
        <w:spacing w:before="120" w:after="120"/>
        <w:rPr>
          <w:rStyle w:val="SubtleEmphasis"/>
          <w:rFonts w:asciiTheme="minorHAnsi" w:hAnsiTheme="minorHAnsi"/>
          <w:i w:val="0"/>
          <w:sz w:val="24"/>
          <w:szCs w:val="24"/>
          <w:lang w:val="lt-LT"/>
        </w:rPr>
      </w:pPr>
      <w:r>
        <w:rPr>
          <w:rStyle w:val="SubtleEmphasis"/>
          <w:rFonts w:asciiTheme="minorHAnsi" w:hAnsiTheme="minorHAnsi"/>
          <w:i w:val="0"/>
          <w:sz w:val="24"/>
          <w:szCs w:val="24"/>
          <w:lang w:val="lt-LT"/>
        </w:rPr>
        <w:t>Pareigos</w:t>
      </w:r>
      <w:r w:rsidR="008B4CE9" w:rsidRPr="00EA6C94">
        <w:rPr>
          <w:rStyle w:val="SubtleEmphasis"/>
          <w:rFonts w:asciiTheme="minorHAnsi" w:hAnsiTheme="minorHAnsi"/>
          <w:i w:val="0"/>
          <w:sz w:val="24"/>
          <w:szCs w:val="24"/>
          <w:lang w:val="lt-LT"/>
        </w:rPr>
        <w:t>:</w:t>
      </w:r>
    </w:p>
    <w:p w:rsidR="008B4CE9" w:rsidRPr="00EA6C94" w:rsidRDefault="00EA6C94" w:rsidP="0070441E">
      <w:pPr>
        <w:pBdr>
          <w:bottom w:val="single" w:sz="4" w:space="1" w:color="auto"/>
          <w:between w:val="single" w:sz="4" w:space="1" w:color="auto"/>
        </w:pBdr>
        <w:spacing w:before="120" w:after="120"/>
        <w:rPr>
          <w:rStyle w:val="SubtleEmphasis"/>
          <w:rFonts w:asciiTheme="minorHAnsi" w:hAnsiTheme="minorHAnsi"/>
          <w:i w:val="0"/>
          <w:sz w:val="24"/>
          <w:szCs w:val="24"/>
          <w:lang w:val="lt-LT"/>
        </w:rPr>
      </w:pPr>
      <w:r>
        <w:rPr>
          <w:rStyle w:val="SubtleEmphasis"/>
          <w:rFonts w:asciiTheme="minorHAnsi" w:hAnsiTheme="minorHAnsi"/>
          <w:i w:val="0"/>
          <w:sz w:val="24"/>
          <w:szCs w:val="24"/>
          <w:lang w:val="lt-LT"/>
        </w:rPr>
        <w:t>El. paštas</w:t>
      </w:r>
      <w:r w:rsidR="008B4CE9" w:rsidRPr="00EA6C94">
        <w:rPr>
          <w:rStyle w:val="SubtleEmphasis"/>
          <w:rFonts w:asciiTheme="minorHAnsi" w:hAnsiTheme="minorHAnsi"/>
          <w:i w:val="0"/>
          <w:sz w:val="24"/>
          <w:szCs w:val="24"/>
          <w:lang w:val="lt-LT"/>
        </w:rPr>
        <w:t>:</w:t>
      </w:r>
    </w:p>
    <w:p w:rsidR="008B4CE9" w:rsidRPr="00EA6C94" w:rsidRDefault="00EA6C94" w:rsidP="0070441E">
      <w:pPr>
        <w:pBdr>
          <w:bottom w:val="single" w:sz="4" w:space="1" w:color="auto"/>
          <w:between w:val="single" w:sz="4" w:space="1" w:color="auto"/>
        </w:pBdr>
        <w:spacing w:before="120" w:after="120"/>
        <w:rPr>
          <w:rStyle w:val="SubtleEmphasis"/>
          <w:rFonts w:asciiTheme="minorHAnsi" w:hAnsiTheme="minorHAnsi"/>
          <w:i w:val="0"/>
          <w:sz w:val="24"/>
          <w:szCs w:val="24"/>
          <w:lang w:val="lt-LT"/>
        </w:rPr>
      </w:pPr>
      <w:r>
        <w:rPr>
          <w:rStyle w:val="SubtleEmphasis"/>
          <w:rFonts w:asciiTheme="minorHAnsi" w:hAnsiTheme="minorHAnsi"/>
          <w:i w:val="0"/>
          <w:sz w:val="24"/>
          <w:szCs w:val="24"/>
          <w:lang w:val="lt-LT"/>
        </w:rPr>
        <w:t>Telefonas</w:t>
      </w:r>
      <w:r w:rsidR="008B4CE9" w:rsidRPr="00EA6C94">
        <w:rPr>
          <w:rStyle w:val="SubtleEmphasis"/>
          <w:rFonts w:asciiTheme="minorHAnsi" w:hAnsiTheme="minorHAnsi"/>
          <w:i w:val="0"/>
          <w:sz w:val="24"/>
          <w:szCs w:val="24"/>
          <w:lang w:val="lt-LT"/>
        </w:rPr>
        <w:t>:</w:t>
      </w:r>
    </w:p>
    <w:sectPr w:rsidR="008B4CE9" w:rsidRPr="00EA6C94" w:rsidSect="0070441E">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179" w:rsidRDefault="00021179" w:rsidP="00CF43EA">
      <w:pPr>
        <w:spacing w:line="240" w:lineRule="auto"/>
      </w:pPr>
      <w:r>
        <w:separator/>
      </w:r>
    </w:p>
  </w:endnote>
  <w:endnote w:type="continuationSeparator" w:id="0">
    <w:p w:rsidR="00021179" w:rsidRDefault="00021179" w:rsidP="00CF4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Swedbank Sans Regular">
    <w:charset w:val="BA"/>
    <w:family w:val="roman"/>
    <w:pitch w:val="variable"/>
    <w:sig w:usb0="00000207" w:usb1="00000000" w:usb2="00000000" w:usb3="00000000" w:csb0="00000097"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179" w:rsidRDefault="00021179" w:rsidP="00CF43EA">
      <w:pPr>
        <w:spacing w:line="240" w:lineRule="auto"/>
      </w:pPr>
      <w:r>
        <w:separator/>
      </w:r>
    </w:p>
  </w:footnote>
  <w:footnote w:type="continuationSeparator" w:id="0">
    <w:p w:rsidR="00021179" w:rsidRDefault="00021179" w:rsidP="00CF43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9A7238"/>
    <w:multiLevelType w:val="multilevel"/>
    <w:tmpl w:val="4EC08664"/>
    <w:styleLink w:val="List0"/>
    <w:lvl w:ilvl="0">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4" w15:restartNumberingAfterBreak="0">
    <w:nsid w:val="492B4385"/>
    <w:multiLevelType w:val="hybridMultilevel"/>
    <w:tmpl w:val="C1267B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2D97C7F"/>
    <w:multiLevelType w:val="hybridMultilevel"/>
    <w:tmpl w:val="26B2CEDC"/>
    <w:lvl w:ilvl="0" w:tplc="042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30"/>
    <w:rsid w:val="00021179"/>
    <w:rsid w:val="000B788B"/>
    <w:rsid w:val="00104A89"/>
    <w:rsid w:val="001858FF"/>
    <w:rsid w:val="00186CF5"/>
    <w:rsid w:val="00194AB8"/>
    <w:rsid w:val="001D65F8"/>
    <w:rsid w:val="001D7BA1"/>
    <w:rsid w:val="00221047"/>
    <w:rsid w:val="00275A94"/>
    <w:rsid w:val="003534A9"/>
    <w:rsid w:val="0035584A"/>
    <w:rsid w:val="003730B8"/>
    <w:rsid w:val="00376A28"/>
    <w:rsid w:val="00385F0C"/>
    <w:rsid w:val="003A06C6"/>
    <w:rsid w:val="004633F9"/>
    <w:rsid w:val="004F34CD"/>
    <w:rsid w:val="005025F2"/>
    <w:rsid w:val="00571C30"/>
    <w:rsid w:val="0057317F"/>
    <w:rsid w:val="00573AAE"/>
    <w:rsid w:val="005A03EF"/>
    <w:rsid w:val="005A065E"/>
    <w:rsid w:val="005C17D5"/>
    <w:rsid w:val="005F27D3"/>
    <w:rsid w:val="00661A16"/>
    <w:rsid w:val="00693CBC"/>
    <w:rsid w:val="00694681"/>
    <w:rsid w:val="006C00A5"/>
    <w:rsid w:val="006C443F"/>
    <w:rsid w:val="006F49AA"/>
    <w:rsid w:val="006F4B7E"/>
    <w:rsid w:val="006F7965"/>
    <w:rsid w:val="0070441E"/>
    <w:rsid w:val="0072324E"/>
    <w:rsid w:val="00740FEB"/>
    <w:rsid w:val="007706D3"/>
    <w:rsid w:val="007C35E3"/>
    <w:rsid w:val="007D0D29"/>
    <w:rsid w:val="007D426C"/>
    <w:rsid w:val="0080537C"/>
    <w:rsid w:val="00823FA6"/>
    <w:rsid w:val="00865C80"/>
    <w:rsid w:val="008B4CE9"/>
    <w:rsid w:val="008C4EC4"/>
    <w:rsid w:val="009321D5"/>
    <w:rsid w:val="009521DC"/>
    <w:rsid w:val="00963016"/>
    <w:rsid w:val="009B79B9"/>
    <w:rsid w:val="009C2AF2"/>
    <w:rsid w:val="00A043E9"/>
    <w:rsid w:val="00A1315C"/>
    <w:rsid w:val="00A21119"/>
    <w:rsid w:val="00A46DE8"/>
    <w:rsid w:val="00AC0942"/>
    <w:rsid w:val="00B013FD"/>
    <w:rsid w:val="00B22112"/>
    <w:rsid w:val="00B46FD0"/>
    <w:rsid w:val="00B91175"/>
    <w:rsid w:val="00BA445F"/>
    <w:rsid w:val="00C4091C"/>
    <w:rsid w:val="00C539B2"/>
    <w:rsid w:val="00CB3A95"/>
    <w:rsid w:val="00CC26D1"/>
    <w:rsid w:val="00CC2CB5"/>
    <w:rsid w:val="00CF1E40"/>
    <w:rsid w:val="00CF43EA"/>
    <w:rsid w:val="00D62A7E"/>
    <w:rsid w:val="00D66AD4"/>
    <w:rsid w:val="00D862DD"/>
    <w:rsid w:val="00DC2D2E"/>
    <w:rsid w:val="00DD61E0"/>
    <w:rsid w:val="00DE32EF"/>
    <w:rsid w:val="00E76AF2"/>
    <w:rsid w:val="00EA6C94"/>
    <w:rsid w:val="00F90F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5417D26-8665-4038-8E41-E65CFB87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as"/>
    <w:qFormat/>
    <w:rsid w:val="00CF1E40"/>
    <w:pPr>
      <w:spacing w:line="276" w:lineRule="auto"/>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wed">
    <w:name w:val="Swed"/>
    <w:basedOn w:val="TableProfessional"/>
    <w:rsid w:val="00C539B2"/>
    <w:rPr>
      <w:rFonts w:ascii="Swedbank Sans Regular" w:eastAsia="Times New Roman" w:hAnsi="Swedbank Sans Regular"/>
      <w:sz w:val="18"/>
      <w:lang w:val="en-US" w:eastAsia="en-US"/>
    </w:rPr>
    <w:tblPr>
      <w:tblBorders>
        <w:top w:val="single" w:sz="2" w:space="0" w:color="FF6600"/>
        <w:left w:val="none" w:sz="0" w:space="0" w:color="auto"/>
        <w:bottom w:val="single" w:sz="2" w:space="0" w:color="FF6600"/>
        <w:right w:val="none" w:sz="0" w:space="0" w:color="auto"/>
        <w:insideH w:val="single" w:sz="2" w:space="0" w:color="FF6600"/>
        <w:insideV w:val="none" w:sz="0" w:space="0" w:color="auto"/>
      </w:tblBorders>
    </w:tblPr>
    <w:tcPr>
      <w:shd w:val="clear" w:color="auto" w:fill="FFE0CC"/>
    </w:tcPr>
    <w:tblStylePr w:type="firstRow">
      <w:rPr>
        <w:rFonts w:ascii="Trebuchet MS" w:hAnsi="Trebuchet MS"/>
        <w:b/>
        <w:bCs/>
        <w:color w:val="auto"/>
        <w:sz w:val="22"/>
      </w:rPr>
      <w:tblPr/>
      <w:tcPr>
        <w:tcBorders>
          <w:tl2br w:val="none" w:sz="0" w:space="0" w:color="auto"/>
          <w:tr2bl w:val="none" w:sz="0" w:space="0" w:color="auto"/>
        </w:tcBorders>
        <w:shd w:val="clear" w:color="auto" w:fill="FFFFFF"/>
      </w:tcPr>
    </w:tblStylePr>
  </w:style>
  <w:style w:type="table" w:styleId="TableProfessional">
    <w:name w:val="Table Professional"/>
    <w:basedOn w:val="TableNormal"/>
    <w:uiPriority w:val="99"/>
    <w:semiHidden/>
    <w:unhideWhenUsed/>
    <w:rsid w:val="00C539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wedtable">
    <w:name w:val="Swed table"/>
    <w:basedOn w:val="TableNormal"/>
    <w:rsid w:val="00E76AF2"/>
    <w:pPr>
      <w:spacing w:before="60" w:after="60"/>
    </w:pPr>
    <w:rPr>
      <w:rFonts w:ascii="Swedbank Sans Regular" w:eastAsia="Times New Roman" w:hAnsi="Swedbank Sans Regular"/>
      <w:sz w:val="18"/>
    </w:rPr>
    <w:tblPr>
      <w:tblBorders>
        <w:insideH w:val="single" w:sz="4" w:space="0" w:color="919191"/>
      </w:tblBorders>
    </w:tblPr>
    <w:tcPr>
      <w:shd w:val="clear" w:color="auto" w:fill="auto"/>
      <w:vAlign w:val="center"/>
    </w:tcPr>
    <w:tblStylePr w:type="firstRow">
      <w:rPr>
        <w:rFonts w:ascii="Cambria" w:hAnsi="Cambria"/>
        <w:sz w:val="22"/>
      </w:rPr>
      <w:tblPr/>
      <w:tcPr>
        <w:tcBorders>
          <w:top w:val="single" w:sz="4" w:space="0" w:color="FF6600"/>
          <w:bottom w:val="nil"/>
        </w:tcBorders>
        <w:shd w:val="clear" w:color="auto" w:fill="auto"/>
      </w:tcPr>
    </w:tblStylePr>
  </w:style>
  <w:style w:type="paragraph" w:styleId="BalloonText">
    <w:name w:val="Balloon Text"/>
    <w:basedOn w:val="Normal"/>
    <w:link w:val="BalloonTextChar"/>
    <w:uiPriority w:val="99"/>
    <w:semiHidden/>
    <w:unhideWhenUsed/>
    <w:rsid w:val="007706D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706D3"/>
    <w:rPr>
      <w:rFonts w:ascii="Tahoma" w:hAnsi="Tahoma" w:cs="Tahoma"/>
      <w:sz w:val="16"/>
      <w:szCs w:val="16"/>
    </w:rPr>
  </w:style>
  <w:style w:type="paragraph" w:styleId="Header">
    <w:name w:val="header"/>
    <w:basedOn w:val="Normal"/>
    <w:link w:val="HeaderChar"/>
    <w:uiPriority w:val="99"/>
    <w:unhideWhenUsed/>
    <w:rsid w:val="00CF43EA"/>
    <w:pPr>
      <w:tabs>
        <w:tab w:val="center" w:pos="4819"/>
        <w:tab w:val="right" w:pos="9638"/>
      </w:tabs>
      <w:spacing w:line="240" w:lineRule="auto"/>
    </w:pPr>
  </w:style>
  <w:style w:type="character" w:customStyle="1" w:styleId="HeaderChar">
    <w:name w:val="Header Char"/>
    <w:basedOn w:val="DefaultParagraphFont"/>
    <w:link w:val="Header"/>
    <w:uiPriority w:val="99"/>
    <w:rsid w:val="00CF43EA"/>
  </w:style>
  <w:style w:type="paragraph" w:styleId="Footer">
    <w:name w:val="footer"/>
    <w:basedOn w:val="Normal"/>
    <w:link w:val="FooterChar"/>
    <w:uiPriority w:val="99"/>
    <w:unhideWhenUsed/>
    <w:rsid w:val="00CF43EA"/>
    <w:pPr>
      <w:tabs>
        <w:tab w:val="center" w:pos="4819"/>
        <w:tab w:val="right" w:pos="9638"/>
      </w:tabs>
      <w:spacing w:line="240" w:lineRule="auto"/>
    </w:pPr>
  </w:style>
  <w:style w:type="character" w:customStyle="1" w:styleId="FooterChar">
    <w:name w:val="Footer Char"/>
    <w:basedOn w:val="DefaultParagraphFont"/>
    <w:link w:val="Footer"/>
    <w:uiPriority w:val="99"/>
    <w:rsid w:val="00CF43EA"/>
  </w:style>
  <w:style w:type="paragraph" w:customStyle="1" w:styleId="Antrat">
    <w:name w:val="Antraštė"/>
    <w:basedOn w:val="Normal"/>
    <w:autoRedefine/>
    <w:qFormat/>
    <w:rsid w:val="00D66AD4"/>
    <w:pPr>
      <w:spacing w:line="240" w:lineRule="auto"/>
      <w:jc w:val="center"/>
    </w:pPr>
    <w:rPr>
      <w:caps/>
      <w:color w:val="EC6602"/>
      <w:sz w:val="44"/>
      <w:szCs w:val="44"/>
    </w:rPr>
  </w:style>
  <w:style w:type="character" w:styleId="PlaceholderText">
    <w:name w:val="Placeholder Text"/>
    <w:uiPriority w:val="99"/>
    <w:semiHidden/>
    <w:rsid w:val="003534A9"/>
    <w:rPr>
      <w:color w:val="808080"/>
    </w:rPr>
  </w:style>
  <w:style w:type="paragraph" w:customStyle="1" w:styleId="Antrat2">
    <w:name w:val="Antraštė 2"/>
    <w:basedOn w:val="Normal"/>
    <w:autoRedefine/>
    <w:qFormat/>
    <w:rsid w:val="00CB3A95"/>
    <w:rPr>
      <w:b/>
      <w:sz w:val="28"/>
      <w:szCs w:val="28"/>
    </w:rPr>
  </w:style>
  <w:style w:type="table" w:styleId="TableGrid">
    <w:name w:val="Table Grid"/>
    <w:basedOn w:val="TableNormal"/>
    <w:uiPriority w:val="59"/>
    <w:rsid w:val="0072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link w:val="SignatureChar"/>
    <w:uiPriority w:val="99"/>
    <w:semiHidden/>
    <w:unhideWhenUsed/>
    <w:rsid w:val="00CC26D1"/>
    <w:pPr>
      <w:spacing w:after="200" w:line="276" w:lineRule="auto"/>
    </w:pPr>
    <w:rPr>
      <w:rFonts w:cs="Calibri"/>
      <w:color w:val="000000"/>
      <w:sz w:val="22"/>
      <w:szCs w:val="22"/>
      <w:u w:color="000000"/>
      <w:lang w:val="en-US" w:eastAsia="en-US"/>
    </w:rPr>
  </w:style>
  <w:style w:type="character" w:customStyle="1" w:styleId="SignatureChar">
    <w:name w:val="Signature Char"/>
    <w:basedOn w:val="DefaultParagraphFont"/>
    <w:link w:val="Signature"/>
    <w:uiPriority w:val="99"/>
    <w:semiHidden/>
    <w:rsid w:val="00CC26D1"/>
    <w:rPr>
      <w:rFonts w:cs="Calibri"/>
      <w:color w:val="000000"/>
      <w:sz w:val="22"/>
      <w:szCs w:val="22"/>
      <w:u w:color="000000"/>
      <w:lang w:val="en-US" w:eastAsia="en-US"/>
    </w:rPr>
  </w:style>
  <w:style w:type="paragraph" w:customStyle="1" w:styleId="Brdtekst">
    <w:name w:val="Brødtekst"/>
    <w:rsid w:val="007D0D29"/>
    <w:pPr>
      <w:spacing w:line="264" w:lineRule="auto"/>
      <w:jc w:val="both"/>
    </w:pPr>
    <w:rPr>
      <w:rFonts w:cs="Calibri"/>
      <w:color w:val="000000"/>
      <w:sz w:val="24"/>
      <w:szCs w:val="24"/>
      <w:u w:color="000000"/>
      <w:lang w:val="en-US" w:eastAsia="en-US"/>
    </w:rPr>
  </w:style>
  <w:style w:type="paragraph" w:customStyle="1" w:styleId="NumPar1">
    <w:name w:val="NumPar 1"/>
    <w:basedOn w:val="Normal"/>
    <w:next w:val="Normal"/>
    <w:rsid w:val="00D62A7E"/>
    <w:pPr>
      <w:numPr>
        <w:numId w:val="2"/>
      </w:numPr>
      <w:spacing w:before="120" w:after="120" w:line="240" w:lineRule="auto"/>
    </w:pPr>
    <w:rPr>
      <w:rFonts w:ascii="Times New Roman" w:eastAsia="Times New Roman" w:hAnsi="Times New Roman"/>
      <w:lang w:val="en-GB" w:eastAsia="en-GB"/>
    </w:rPr>
  </w:style>
  <w:style w:type="paragraph" w:customStyle="1" w:styleId="NumPar2">
    <w:name w:val="NumPar 2"/>
    <w:basedOn w:val="Normal"/>
    <w:next w:val="Normal"/>
    <w:rsid w:val="00D62A7E"/>
    <w:pPr>
      <w:numPr>
        <w:ilvl w:val="1"/>
        <w:numId w:val="2"/>
      </w:numPr>
      <w:spacing w:before="120" w:after="120" w:line="240" w:lineRule="auto"/>
    </w:pPr>
    <w:rPr>
      <w:rFonts w:ascii="Times New Roman" w:eastAsia="Times New Roman" w:hAnsi="Times New Roman"/>
      <w:lang w:val="en-GB" w:eastAsia="en-GB"/>
    </w:rPr>
  </w:style>
  <w:style w:type="paragraph" w:customStyle="1" w:styleId="NumPar3">
    <w:name w:val="NumPar 3"/>
    <w:basedOn w:val="Normal"/>
    <w:next w:val="Normal"/>
    <w:rsid w:val="00D62A7E"/>
    <w:pPr>
      <w:numPr>
        <w:ilvl w:val="2"/>
        <w:numId w:val="2"/>
      </w:numPr>
      <w:spacing w:before="120" w:after="120" w:line="240" w:lineRule="auto"/>
    </w:pPr>
    <w:rPr>
      <w:rFonts w:ascii="Times New Roman" w:eastAsia="Times New Roman" w:hAnsi="Times New Roman"/>
      <w:lang w:val="en-GB" w:eastAsia="en-GB"/>
    </w:rPr>
  </w:style>
  <w:style w:type="paragraph" w:customStyle="1" w:styleId="NumPar4">
    <w:name w:val="NumPar 4"/>
    <w:basedOn w:val="Normal"/>
    <w:next w:val="Normal"/>
    <w:rsid w:val="00D62A7E"/>
    <w:pPr>
      <w:numPr>
        <w:ilvl w:val="3"/>
        <w:numId w:val="2"/>
      </w:numPr>
      <w:spacing w:before="120" w:after="120" w:line="240" w:lineRule="auto"/>
    </w:pPr>
    <w:rPr>
      <w:rFonts w:ascii="Times New Roman" w:eastAsia="Times New Roman" w:hAnsi="Times New Roman"/>
      <w:lang w:val="en-GB" w:eastAsia="en-GB"/>
    </w:rPr>
  </w:style>
  <w:style w:type="paragraph" w:customStyle="1" w:styleId="Point0number">
    <w:name w:val="Point 0 (number)"/>
    <w:basedOn w:val="Normal"/>
    <w:rsid w:val="00D62A7E"/>
    <w:pPr>
      <w:numPr>
        <w:numId w:val="1"/>
      </w:numPr>
      <w:spacing w:before="120" w:after="120" w:line="240" w:lineRule="auto"/>
    </w:pPr>
    <w:rPr>
      <w:rFonts w:ascii="Times New Roman" w:eastAsia="Times New Roman" w:hAnsi="Times New Roman"/>
      <w:lang w:val="en-GB" w:eastAsia="en-GB"/>
    </w:rPr>
  </w:style>
  <w:style w:type="paragraph" w:customStyle="1" w:styleId="Point1number">
    <w:name w:val="Point 1 (number)"/>
    <w:basedOn w:val="Normal"/>
    <w:rsid w:val="00D62A7E"/>
    <w:pPr>
      <w:numPr>
        <w:ilvl w:val="2"/>
        <w:numId w:val="1"/>
      </w:numPr>
      <w:spacing w:before="120" w:after="120" w:line="240" w:lineRule="auto"/>
    </w:pPr>
    <w:rPr>
      <w:rFonts w:ascii="Times New Roman" w:eastAsia="Times New Roman" w:hAnsi="Times New Roman"/>
      <w:lang w:val="en-GB" w:eastAsia="en-GB"/>
    </w:rPr>
  </w:style>
  <w:style w:type="paragraph" w:customStyle="1" w:styleId="Point2number">
    <w:name w:val="Point 2 (number)"/>
    <w:basedOn w:val="Normal"/>
    <w:rsid w:val="00D62A7E"/>
    <w:pPr>
      <w:numPr>
        <w:ilvl w:val="4"/>
        <w:numId w:val="1"/>
      </w:numPr>
      <w:spacing w:before="120" w:after="120" w:line="240" w:lineRule="auto"/>
    </w:pPr>
    <w:rPr>
      <w:rFonts w:ascii="Times New Roman" w:eastAsia="Times New Roman" w:hAnsi="Times New Roman"/>
      <w:lang w:val="en-GB" w:eastAsia="en-GB"/>
    </w:rPr>
  </w:style>
  <w:style w:type="paragraph" w:customStyle="1" w:styleId="Point3number">
    <w:name w:val="Point 3 (number)"/>
    <w:basedOn w:val="Normal"/>
    <w:rsid w:val="00D62A7E"/>
    <w:pPr>
      <w:numPr>
        <w:ilvl w:val="6"/>
        <w:numId w:val="1"/>
      </w:numPr>
      <w:spacing w:before="120" w:after="120" w:line="240" w:lineRule="auto"/>
    </w:pPr>
    <w:rPr>
      <w:rFonts w:ascii="Times New Roman" w:eastAsia="Times New Roman" w:hAnsi="Times New Roman"/>
      <w:lang w:val="en-GB" w:eastAsia="en-GB"/>
    </w:rPr>
  </w:style>
  <w:style w:type="paragraph" w:customStyle="1" w:styleId="Point0letter">
    <w:name w:val="Point 0 (letter)"/>
    <w:basedOn w:val="Normal"/>
    <w:rsid w:val="00D62A7E"/>
    <w:pPr>
      <w:numPr>
        <w:ilvl w:val="1"/>
        <w:numId w:val="1"/>
      </w:numPr>
      <w:spacing w:before="120" w:after="120" w:line="240" w:lineRule="auto"/>
    </w:pPr>
    <w:rPr>
      <w:rFonts w:ascii="Times New Roman" w:eastAsia="Times New Roman" w:hAnsi="Times New Roman"/>
      <w:lang w:val="en-GB" w:eastAsia="en-GB"/>
    </w:rPr>
  </w:style>
  <w:style w:type="paragraph" w:customStyle="1" w:styleId="Point1letter">
    <w:name w:val="Point 1 (letter)"/>
    <w:basedOn w:val="Normal"/>
    <w:rsid w:val="00D62A7E"/>
    <w:pPr>
      <w:numPr>
        <w:ilvl w:val="3"/>
        <w:numId w:val="1"/>
      </w:numPr>
      <w:spacing w:before="120" w:after="120" w:line="240" w:lineRule="auto"/>
    </w:pPr>
    <w:rPr>
      <w:rFonts w:ascii="Times New Roman" w:eastAsia="Times New Roman" w:hAnsi="Times New Roman"/>
      <w:lang w:val="en-GB" w:eastAsia="en-GB"/>
    </w:rPr>
  </w:style>
  <w:style w:type="paragraph" w:customStyle="1" w:styleId="Point2letter">
    <w:name w:val="Point 2 (letter)"/>
    <w:basedOn w:val="Normal"/>
    <w:rsid w:val="00D62A7E"/>
    <w:pPr>
      <w:numPr>
        <w:ilvl w:val="5"/>
        <w:numId w:val="1"/>
      </w:numPr>
      <w:spacing w:before="120" w:after="120" w:line="240" w:lineRule="auto"/>
    </w:pPr>
    <w:rPr>
      <w:rFonts w:ascii="Times New Roman" w:eastAsia="Times New Roman" w:hAnsi="Times New Roman"/>
      <w:lang w:val="en-GB" w:eastAsia="en-GB"/>
    </w:rPr>
  </w:style>
  <w:style w:type="paragraph" w:customStyle="1" w:styleId="Point3letter">
    <w:name w:val="Point 3 (letter)"/>
    <w:basedOn w:val="Normal"/>
    <w:rsid w:val="00D62A7E"/>
    <w:pPr>
      <w:numPr>
        <w:ilvl w:val="7"/>
        <w:numId w:val="1"/>
      </w:numPr>
      <w:spacing w:before="120" w:after="120" w:line="240" w:lineRule="auto"/>
    </w:pPr>
    <w:rPr>
      <w:rFonts w:ascii="Times New Roman" w:eastAsia="Times New Roman" w:hAnsi="Times New Roman"/>
      <w:lang w:val="en-GB" w:eastAsia="en-GB"/>
    </w:rPr>
  </w:style>
  <w:style w:type="paragraph" w:customStyle="1" w:styleId="Point4letter">
    <w:name w:val="Point 4 (letter)"/>
    <w:basedOn w:val="Normal"/>
    <w:rsid w:val="00D62A7E"/>
    <w:pPr>
      <w:numPr>
        <w:ilvl w:val="8"/>
        <w:numId w:val="1"/>
      </w:numPr>
      <w:spacing w:before="120" w:after="120" w:line="240" w:lineRule="auto"/>
    </w:pPr>
    <w:rPr>
      <w:rFonts w:ascii="Times New Roman" w:eastAsia="Times New Roman" w:hAnsi="Times New Roman"/>
      <w:lang w:val="en-GB" w:eastAsia="en-GB"/>
    </w:rPr>
  </w:style>
  <w:style w:type="paragraph" w:customStyle="1" w:styleId="Text1">
    <w:name w:val="Text 1"/>
    <w:basedOn w:val="Normal"/>
    <w:rsid w:val="008B4CE9"/>
    <w:pPr>
      <w:widowControl w:val="0"/>
      <w:spacing w:line="360" w:lineRule="auto"/>
      <w:ind w:left="850" w:right="-22"/>
    </w:pPr>
    <w:rPr>
      <w:rFonts w:ascii="Arial" w:eastAsia="Times New Roman" w:hAnsi="Arial"/>
      <w:sz w:val="20"/>
      <w:szCs w:val="20"/>
      <w:lang w:val="en-GB" w:eastAsia="en-GB"/>
    </w:rPr>
  </w:style>
  <w:style w:type="paragraph" w:customStyle="1" w:styleId="head5">
    <w:name w:val="head5"/>
    <w:basedOn w:val="Normal"/>
    <w:rsid w:val="008B4CE9"/>
    <w:pPr>
      <w:widowControl w:val="0"/>
      <w:numPr>
        <w:ilvl w:val="2"/>
        <w:numId w:val="4"/>
      </w:numPr>
      <w:spacing w:before="60" w:line="240" w:lineRule="auto"/>
      <w:ind w:right="-28"/>
    </w:pPr>
    <w:rPr>
      <w:rFonts w:eastAsia="Times New Roman"/>
      <w:i/>
      <w:szCs w:val="24"/>
      <w:lang w:val="en-GB" w:eastAsia="nl-NL"/>
    </w:rPr>
  </w:style>
  <w:style w:type="character" w:styleId="SubtleEmphasis">
    <w:name w:val="Subtle Emphasis"/>
    <w:aliases w:val="E Footer,ENTSOG Footer"/>
    <w:uiPriority w:val="19"/>
    <w:rsid w:val="008B4CE9"/>
    <w:rPr>
      <w:rFonts w:ascii="Calibri" w:hAnsi="Calibri"/>
      <w:i/>
      <w:iCs/>
      <w:color w:val="auto"/>
      <w:sz w:val="18"/>
      <w:lang w:val="en-GB"/>
    </w:rPr>
  </w:style>
  <w:style w:type="paragraph" w:styleId="ListParagraph">
    <w:name w:val="List Paragraph"/>
    <w:basedOn w:val="Normal"/>
    <w:link w:val="ListParagraphChar"/>
    <w:uiPriority w:val="34"/>
    <w:qFormat/>
    <w:rsid w:val="008B4CE9"/>
    <w:pPr>
      <w:ind w:left="720"/>
      <w:contextualSpacing/>
    </w:pPr>
  </w:style>
  <w:style w:type="numbering" w:customStyle="1" w:styleId="List0">
    <w:name w:val="List 0"/>
    <w:rsid w:val="008B4CE9"/>
    <w:pPr>
      <w:numPr>
        <w:numId w:val="5"/>
      </w:numPr>
    </w:pPr>
  </w:style>
  <w:style w:type="character" w:styleId="Hyperlink">
    <w:name w:val="Hyperlink"/>
    <w:basedOn w:val="DefaultParagraphFont"/>
    <w:uiPriority w:val="99"/>
    <w:unhideWhenUsed/>
    <w:rsid w:val="00DC2D2E"/>
    <w:rPr>
      <w:color w:val="0563C1" w:themeColor="hyperlink"/>
      <w:u w:val="single"/>
    </w:rPr>
  </w:style>
  <w:style w:type="character" w:customStyle="1" w:styleId="ListParagraphChar">
    <w:name w:val="List Paragraph Char"/>
    <w:basedOn w:val="DefaultParagraphFont"/>
    <w:link w:val="ListParagraph"/>
    <w:uiPriority w:val="34"/>
    <w:rsid w:val="00221047"/>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535493">
      <w:bodyDiv w:val="1"/>
      <w:marLeft w:val="0"/>
      <w:marRight w:val="0"/>
      <w:marTop w:val="0"/>
      <w:marBottom w:val="0"/>
      <w:divBdr>
        <w:top w:val="none" w:sz="0" w:space="0" w:color="auto"/>
        <w:left w:val="none" w:sz="0" w:space="0" w:color="auto"/>
        <w:bottom w:val="none" w:sz="0" w:space="0" w:color="auto"/>
        <w:right w:val="none" w:sz="0" w:space="0" w:color="auto"/>
      </w:divBdr>
      <w:divsChild>
        <w:div w:id="1339849073">
          <w:marLeft w:val="0"/>
          <w:marRight w:val="0"/>
          <w:marTop w:val="0"/>
          <w:marBottom w:val="0"/>
          <w:divBdr>
            <w:top w:val="none" w:sz="0" w:space="0" w:color="auto"/>
            <w:left w:val="none" w:sz="0" w:space="0" w:color="auto"/>
            <w:bottom w:val="none" w:sz="0" w:space="0" w:color="auto"/>
            <w:right w:val="none" w:sz="0" w:space="0" w:color="auto"/>
          </w:divBdr>
          <w:divsChild>
            <w:div w:id="2041516349">
              <w:marLeft w:val="0"/>
              <w:marRight w:val="0"/>
              <w:marTop w:val="0"/>
              <w:marBottom w:val="0"/>
              <w:divBdr>
                <w:top w:val="none" w:sz="0" w:space="0" w:color="auto"/>
                <w:left w:val="none" w:sz="0" w:space="0" w:color="auto"/>
                <w:bottom w:val="none" w:sz="0" w:space="0" w:color="auto"/>
                <w:right w:val="none" w:sz="0" w:space="0" w:color="auto"/>
              </w:divBdr>
              <w:divsChild>
                <w:div w:id="1739933527">
                  <w:marLeft w:val="0"/>
                  <w:marRight w:val="0"/>
                  <w:marTop w:val="0"/>
                  <w:marBottom w:val="0"/>
                  <w:divBdr>
                    <w:top w:val="none" w:sz="0" w:space="0" w:color="auto"/>
                    <w:left w:val="none" w:sz="0" w:space="0" w:color="auto"/>
                    <w:bottom w:val="none" w:sz="0" w:space="0" w:color="auto"/>
                    <w:right w:val="none" w:sz="0" w:space="0" w:color="auto"/>
                  </w:divBdr>
                  <w:divsChild>
                    <w:div w:id="1676298988">
                      <w:marLeft w:val="0"/>
                      <w:marRight w:val="0"/>
                      <w:marTop w:val="0"/>
                      <w:marBottom w:val="0"/>
                      <w:divBdr>
                        <w:top w:val="none" w:sz="0" w:space="0" w:color="auto"/>
                        <w:left w:val="none" w:sz="0" w:space="0" w:color="auto"/>
                        <w:bottom w:val="none" w:sz="0" w:space="0" w:color="auto"/>
                        <w:right w:val="none" w:sz="0" w:space="0" w:color="auto"/>
                      </w:divBdr>
                      <w:divsChild>
                        <w:div w:id="1930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6886">
      <w:bodyDiv w:val="1"/>
      <w:marLeft w:val="0"/>
      <w:marRight w:val="0"/>
      <w:marTop w:val="0"/>
      <w:marBottom w:val="0"/>
      <w:divBdr>
        <w:top w:val="none" w:sz="0" w:space="0" w:color="auto"/>
        <w:left w:val="none" w:sz="0" w:space="0" w:color="auto"/>
        <w:bottom w:val="none" w:sz="0" w:space="0" w:color="auto"/>
        <w:right w:val="none" w:sz="0" w:space="0" w:color="auto"/>
      </w:divBdr>
    </w:div>
    <w:div w:id="8968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102E8-5944-40DD-865C-F61A2CD4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Laužikienė</dc:creator>
  <cp:keywords/>
  <cp:lastModifiedBy>Laura Šebekienė</cp:lastModifiedBy>
  <cp:revision>2</cp:revision>
  <cp:lastPrinted>2019-06-25T06:46:00Z</cp:lastPrinted>
  <dcterms:created xsi:type="dcterms:W3CDTF">2019-07-01T12:50:00Z</dcterms:created>
  <dcterms:modified xsi:type="dcterms:W3CDTF">2019-07-01T12:50:00Z</dcterms:modified>
</cp:coreProperties>
</file>